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</w:rPr>
      </w:pPr>
      <w:bookmarkStart w:id="0" w:name="_Toc25895"/>
      <w:r>
        <w:rPr>
          <w:rFonts w:hint="eastAsia" w:ascii="Arial" w:hAnsi="Arial"/>
          <w:b/>
          <w:bCs/>
          <w:sz w:val="28"/>
          <w:szCs w:val="28"/>
        </w:rPr>
        <w:t>附件一：介绍信</w:t>
      </w:r>
      <w:bookmarkEnd w:id="0"/>
    </w:p>
    <w:p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hint="eastAsia" w:ascii="Arial" w:hAnsi="Arial"/>
          <w:b/>
          <w:bCs/>
          <w:sz w:val="28"/>
          <w:szCs w:val="28"/>
        </w:rPr>
        <w:t>介绍信</w:t>
      </w:r>
    </w:p>
    <w:p>
      <w:pPr>
        <w:pStyle w:val="4"/>
      </w:pPr>
    </w:p>
    <w:p>
      <w:pPr>
        <w:pStyle w:val="4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四川重德招标有限责任公司：</w:t>
      </w:r>
    </w:p>
    <w:p>
      <w:pPr>
        <w:pStyle w:val="4"/>
        <w:ind w:firstLine="560" w:firstLineChars="2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 xml:space="preserve">兹有我公司 </w:t>
      </w:r>
      <w:r>
        <w:rPr>
          <w:rFonts w:hint="eastAsia" w:ascii="Arial" w:hAnsi="Arial"/>
          <w:sz w:val="28"/>
          <w:szCs w:val="28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</w:rPr>
        <w:t>等</w:t>
      </w:r>
      <w:r>
        <w:rPr>
          <w:rFonts w:hint="eastAsia" w:ascii="Arial" w:hAnsi="Arial"/>
          <w:sz w:val="28"/>
          <w:szCs w:val="28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</w:rPr>
        <w:t>位同志，前往贵单位办理</w:t>
      </w:r>
      <w:r>
        <w:rPr>
          <w:rFonts w:hint="eastAsia" w:ascii="Arial" w:hAnsi="Arial"/>
          <w:sz w:val="28"/>
          <w:szCs w:val="28"/>
          <w:u w:val="single"/>
        </w:rPr>
        <w:t xml:space="preserve"> 成都杜甫草堂博物馆中华诗歌研究院2026年文化推广活动采购项目</w:t>
      </w:r>
      <w:r>
        <w:rPr>
          <w:rFonts w:hint="eastAsia" w:ascii="Arial" w:hAnsi="Arial"/>
          <w:sz w:val="28"/>
          <w:szCs w:val="28"/>
        </w:rPr>
        <w:t>（项目编号</w:t>
      </w:r>
      <w:r>
        <w:rPr>
          <w:rFonts w:hint="eastAsia" w:ascii="Arial" w:hAnsi="Arial"/>
          <w:sz w:val="28"/>
          <w:szCs w:val="28"/>
          <w:u w:val="single"/>
        </w:rPr>
        <w:t xml:space="preserve">SCZDZB-2026078 </w:t>
      </w:r>
      <w:r>
        <w:rPr>
          <w:rFonts w:hint="eastAsia" w:ascii="Arial" w:hAnsi="Arial"/>
          <w:sz w:val="28"/>
          <w:szCs w:val="28"/>
        </w:rPr>
        <w:t>） 报名及评选文件获取等相关事宜。</w:t>
      </w:r>
    </w:p>
    <w:p>
      <w:pPr>
        <w:pStyle w:val="4"/>
        <w:rPr>
          <w:rFonts w:ascii="Arial" w:hAnsi="Arial"/>
          <w:sz w:val="28"/>
          <w:szCs w:val="28"/>
        </w:rPr>
      </w:pPr>
    </w:p>
    <w:p>
      <w:pPr>
        <w:pStyle w:val="4"/>
        <w:rPr>
          <w:rFonts w:ascii="Arial" w:hAnsi="Arial"/>
          <w:sz w:val="28"/>
          <w:szCs w:val="28"/>
        </w:rPr>
      </w:pPr>
    </w:p>
    <w:p>
      <w:pPr>
        <w:pStyle w:val="4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（有效期    天）</w:t>
      </w:r>
    </w:p>
    <w:p>
      <w:pPr>
        <w:pStyle w:val="4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（附经办人身份证复印件加盖鲜章）</w:t>
      </w:r>
    </w:p>
    <w:p>
      <w:pPr>
        <w:pStyle w:val="4"/>
        <w:ind w:firstLine="4760" w:firstLineChars="1700"/>
        <w:rPr>
          <w:rFonts w:ascii="Arial" w:hAnsi="Arial"/>
          <w:sz w:val="28"/>
          <w:szCs w:val="28"/>
        </w:rPr>
      </w:pPr>
    </w:p>
    <w:p>
      <w:pPr>
        <w:pStyle w:val="4"/>
        <w:ind w:firstLine="4760" w:firstLineChars="1700"/>
        <w:rPr>
          <w:rFonts w:ascii="Arial" w:hAnsi="Arial"/>
          <w:sz w:val="28"/>
          <w:szCs w:val="28"/>
        </w:rPr>
      </w:pPr>
    </w:p>
    <w:p>
      <w:pPr>
        <w:pStyle w:val="4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单位名称：</w:t>
      </w:r>
    </w:p>
    <w:p>
      <w:pPr>
        <w:pStyle w:val="4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日期：</w:t>
      </w:r>
    </w:p>
    <w:p>
      <w:pPr>
        <w:pStyle w:val="4"/>
        <w:rPr>
          <w:rFonts w:ascii="Arial" w:hAnsi="Arial"/>
          <w:b/>
          <w:bCs/>
          <w:sz w:val="28"/>
          <w:szCs w:val="28"/>
        </w:rPr>
      </w:pPr>
    </w:p>
    <w:p>
      <w:pPr>
        <w:pStyle w:val="4"/>
        <w:rPr>
          <w:rFonts w:ascii="Arial" w:hAnsi="Arial"/>
          <w:b/>
          <w:bCs/>
          <w:sz w:val="28"/>
          <w:szCs w:val="28"/>
        </w:rPr>
      </w:pPr>
    </w:p>
    <w:p>
      <w:pPr>
        <w:pStyle w:val="4"/>
        <w:rPr>
          <w:rFonts w:ascii="Arial" w:hAnsi="Arial"/>
          <w:b/>
          <w:bCs/>
          <w:sz w:val="28"/>
          <w:szCs w:val="28"/>
        </w:rPr>
      </w:pPr>
    </w:p>
    <w:p>
      <w:pPr>
        <w:pStyle w:val="7"/>
      </w:pPr>
    </w:p>
    <w:p>
      <w:pPr>
        <w:outlineLvl w:val="0"/>
        <w:rPr>
          <w:rFonts w:hint="eastAsia" w:ascii="宋体" w:hAnsi="宋体"/>
          <w:b/>
        </w:rPr>
      </w:pPr>
      <w:bookmarkStart w:id="6" w:name="_GoBack"/>
      <w:bookmarkEnd w:id="6"/>
      <w:bookmarkStart w:id="1" w:name="_Toc15100"/>
      <w:bookmarkStart w:id="2" w:name="_Toc25554"/>
      <w:bookmarkStart w:id="3" w:name="_Toc30748"/>
      <w:bookmarkStart w:id="4" w:name="_Toc8719"/>
      <w:bookmarkStart w:id="5" w:name="_Toc1781"/>
      <w:r>
        <w:rPr>
          <w:rFonts w:hint="eastAsia" w:ascii="Arial" w:hAnsi="Arial"/>
          <w:b/>
          <w:bCs/>
          <w:sz w:val="28"/>
          <w:szCs w:val="28"/>
        </w:rPr>
        <w:t>附件二：评选文件购买记录表</w:t>
      </w:r>
      <w:bookmarkEnd w:id="1"/>
      <w:bookmarkEnd w:id="2"/>
      <w:bookmarkEnd w:id="3"/>
      <w:bookmarkEnd w:id="4"/>
      <w:bookmarkEnd w:id="5"/>
    </w:p>
    <w:p>
      <w:pPr>
        <w:widowControl w:val="0"/>
        <w:spacing w:line="360" w:lineRule="auto"/>
        <w:ind w:firstLine="236" w:firstLineChars="98"/>
        <w:rPr>
          <w:rFonts w:hint="eastAsia" w:ascii="宋体" w:hAnsi="宋体"/>
          <w:b/>
        </w:rPr>
      </w:pPr>
    </w:p>
    <w:p>
      <w:pPr>
        <w:widowControl w:val="0"/>
        <w:spacing w:line="360" w:lineRule="auto"/>
        <w:ind w:firstLine="236" w:firstLineChars="98"/>
        <w:rPr>
          <w:rFonts w:hint="eastAsia" w:ascii="新宋体" w:hAnsi="新宋体" w:cs="新宋体"/>
        </w:rPr>
      </w:pPr>
      <w:r>
        <w:rPr>
          <w:rFonts w:hint="eastAsia" w:ascii="宋体" w:hAnsi="宋体"/>
          <w:b/>
        </w:rPr>
        <w:t>项目名称：成都杜甫草堂博物馆中华诗歌研究院2026年文化推广活动采购项目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/>
          <w:b/>
        </w:rPr>
      </w:pPr>
      <w:r>
        <w:rPr>
          <w:rFonts w:hint="eastAsia" w:ascii="宋体" w:hAnsi="宋体"/>
          <w:b/>
        </w:rPr>
        <w:t>项目编号：SCZDZB-2026078</w:t>
      </w:r>
    </w:p>
    <w:tbl>
      <w:tblPr>
        <w:tblStyle w:val="8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供应商单位名称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公司地址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纳税人识别号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开户行及账号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购买日期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购买包号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经办人姓名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固定电话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联系电话       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</w:tr>
    </w:tbl>
    <w:p>
      <w:pPr>
        <w:widowControl w:val="0"/>
        <w:ind w:firstLine="480" w:firstLineChars="200"/>
      </w:pPr>
      <w:r>
        <w:rPr>
          <w:rFonts w:hint="eastAsia"/>
        </w:rPr>
        <w:t xml:space="preserve"> 备注</w:t>
      </w:r>
    </w:p>
    <w:p>
      <w:pPr>
        <w:widowControl w:val="0"/>
        <w:ind w:firstLine="480" w:firstLineChars="200"/>
      </w:pPr>
      <w:r>
        <w:rPr>
          <w:rFonts w:hint="eastAsia"/>
        </w:rPr>
        <w:t>1.供应商购买评选文件时须如实认真填写项目信息及供应商信息；若因供应商提供的错误信息，对其评选事宜造成影响的，由供应商自行承担所有责任(若供应商需变更报名信息，请于获取评选文件截止之日前到招标代理机构重新登记备案)。</w:t>
      </w:r>
    </w:p>
    <w:p>
      <w:pPr>
        <w:widowControl w:val="0"/>
        <w:ind w:firstLine="480" w:firstLineChars="200"/>
      </w:pPr>
      <w:r>
        <w:rPr>
          <w:rFonts w:hint="eastAsia"/>
        </w:rPr>
        <w:t>2.报名的供应商名称、报名项目的项目编号应与递交评选申请文件的供应商名称、采购项目的项目编号一致，不一致的其递交的评选申请文件或将被作为无效响应处理(按照评选文件相关规定可以澄清的情况除外)。</w:t>
      </w:r>
    </w:p>
    <w:p>
      <w:pPr>
        <w:pStyle w:val="10"/>
        <w:rPr>
          <w:rFonts w:hint="eastAsia" w:ascii="新宋体" w:hAnsi="新宋体" w:eastAsia="新宋体" w:cs="新宋体"/>
          <w:bCs/>
          <w:sz w:val="24"/>
          <w:szCs w:val="24"/>
        </w:rPr>
      </w:pPr>
    </w:p>
    <w:p/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(W1)">
    <w:altName w:val="Segoe Print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0175" cy="146685"/>
              <wp:effectExtent l="0" t="0" r="0" b="0"/>
              <wp:wrapNone/>
              <wp:docPr id="3" name="文本框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175" cy="14668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2" o:spid="_x0000_s1026" o:spt="202" type="#_x0000_t202" style="position:absolute;left:0pt;margin-top:0pt;height:11.55pt;width:10.2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KJUe9QA&#10;AAADAQAADwAAAAAAAAABACAAAAAiAAAAZHJzL2Rvd25yZXYueG1sUEsBAhQAFAAAAAgAh07iQCvB&#10;RsfqAQAAywMAAA4AAAAAAAAAAQAgAAAAIwEAAGRycy9lMm9Eb2MueG1sUEsFBgAAAAAGAAYAWQEA&#10;AH8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thinThickSmallGap" w:color="auto" w:sz="12" w:space="0"/>
      </w:pBdr>
      <w:jc w:val="left"/>
    </w:pPr>
  </w:p>
  <w:p>
    <w:pPr>
      <w:pStyle w:val="6"/>
      <w:pBdr>
        <w:bottom w:val="thinThickSmallGap" w:color="auto" w:sz="12" w:space="0"/>
      </w:pBdr>
      <w:jc w:val="left"/>
    </w:pPr>
  </w:p>
  <w:p>
    <w:pPr>
      <w:pStyle w:val="6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5" name="图片 8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6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4C883191"/>
    <w:rsid w:val="4C88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3"/>
    <w:next w:val="4"/>
    <w:qFormat/>
    <w:uiPriority w:val="0"/>
    <w:pPr>
      <w:spacing w:beforeLines="25" w:afterLines="25"/>
    </w:pPr>
    <w:rPr>
      <w:rFonts w:ascii="Times New (W1)" w:hAnsi="Times New (W1)"/>
      <w:spacing w:val="10"/>
      <w:kern w:val="2"/>
    </w:rPr>
  </w:style>
  <w:style w:type="paragraph" w:styleId="3">
    <w:name w:val="Plain Text"/>
    <w:basedOn w:val="1"/>
    <w:next w:val="1"/>
    <w:qFormat/>
    <w:uiPriority w:val="99"/>
    <w:pPr>
      <w:widowControl w:val="0"/>
      <w:autoSpaceDE w:val="0"/>
      <w:autoSpaceDN w:val="0"/>
      <w:adjustRightInd w:val="0"/>
      <w:jc w:val="both"/>
    </w:pPr>
    <w:rPr>
      <w:rFonts w:hint="eastAsia" w:ascii="宋体" w:hAnsi="Tms Rmn"/>
      <w:sz w:val="21"/>
      <w:szCs w:val="20"/>
    </w:r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customStyle="1" w:styleId="10">
    <w:name w:val="正文（绿盟科技）"/>
    <w:next w:val="1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2026-06-02T08:52:00Z</dcterms:created>
  <dc:creator>重德招标</dc:creator>
  <cp:lastModifiedBy>重德招标</cp:lastModifiedBy>
  <dcterms:modified xsi:type="dcterms:W3CDTF">2026-06-02T08:52:32Z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EE759663652B469A9CA2A8C4F0FF4BFA_11</vt:lpwstr>
  </property>
</Properties>
</file>