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34132">
      <w:pPr>
        <w:outlineLvl w:val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4715"/>
      <w:bookmarkStart w:id="1" w:name="_Toc3164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  <w:t>附件：报名表和介绍信</w:t>
      </w:r>
      <w:bookmarkEnd w:id="0"/>
      <w:bookmarkEnd w:id="1"/>
    </w:p>
    <w:p w14:paraId="43A0E1BE">
      <w:pPr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报名表</w:t>
      </w:r>
    </w:p>
    <w:p w14:paraId="019DB1AE">
      <w:pPr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项目名称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lang w:eastAsia="zh-CN"/>
        </w:rPr>
        <w:t>：</w:t>
      </w:r>
    </w:p>
    <w:p w14:paraId="1ACC30E0">
      <w:pPr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项目编号：</w:t>
      </w:r>
    </w:p>
    <w:tbl>
      <w:tblPr>
        <w:tblStyle w:val="7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5A6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C5967B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3C730E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58EA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18E5B3B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2E9419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7C0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C9535B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F701C8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6A55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2DC51F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0CC32E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3D26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706B2E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882FE2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5708A81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665D5CB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0B6E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69E39D1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7AFC428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70F2B5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邮箱</w:t>
            </w:r>
          </w:p>
          <w:p w14:paraId="4E253EA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D5D724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B37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252A0F9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19B952D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3BB605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联系电话      </w:t>
            </w:r>
          </w:p>
          <w:p w14:paraId="67E923D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2F21CBB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 w14:paraId="51A3A72B">
      <w:pPr>
        <w:spacing w:line="0" w:lineRule="atLeas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备注1：供应商购买招标文件时须如实认真填写项目信息及投标人信息；若因投标人提供的错误信息，对其投标事宜造成影响的，由投标人自行承担所有责任(若投标人需变更报名信息，请于获取招标文件截止之日前到采购代理机构重新登记备案)。</w:t>
      </w:r>
    </w:p>
    <w:p w14:paraId="5A65177B">
      <w:pPr>
        <w:spacing w:line="0" w:lineRule="atLeas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：报名的供应商名称、报名项目的招标编号和分包号应与递交投标文件的供应商名称、投标项目的招标编号和分包号一致，不一致的其递交的投标文件或将被作为无效投标处理(按照招标文件相关规定可以澄清的情况除外)。</w:t>
      </w:r>
    </w:p>
    <w:p w14:paraId="7253ED15">
      <w:pPr>
        <w:widowControl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 w14:paraId="0AEC2EBA">
      <w:pPr>
        <w:pStyle w:val="5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45986C9F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F5D8E44">
      <w:pPr>
        <w:pStyle w:val="5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A990F6B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1FBBC5A">
      <w:pPr>
        <w:pStyle w:val="5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3591598C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32E33B8F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2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2"/>
    </w:p>
    <w:p w14:paraId="0D1673F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611AD97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2DF0B30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452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2ED0647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3A140C4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3CF724AD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7E02844C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  <w:bookmarkStart w:id="3" w:name="_GoBack"/>
      <w:bookmarkEnd w:id="3"/>
    </w:p>
    <w:p w14:paraId="742F7EED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3F307B8C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BA093D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6A1A16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57661ED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17FC19D6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55D8952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7D561F92">
      <w:pPr>
        <w:pStyle w:val="2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4AC763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E6A11"/>
    <w:rsid w:val="41AB4762"/>
    <w:rsid w:val="42AE6A11"/>
    <w:rsid w:val="68664B20"/>
    <w:rsid w:val="6CD1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5">
    <w:name w:val="Body Text"/>
    <w:basedOn w:val="1"/>
    <w:next w:val="6"/>
    <w:qFormat/>
    <w:uiPriority w:val="0"/>
    <w:pPr>
      <w:spacing w:after="120" w:afterLines="0"/>
    </w:pPr>
  </w:style>
  <w:style w:type="paragraph" w:styleId="6">
    <w:name w:val="Subtitle"/>
    <w:basedOn w:val="1"/>
    <w:next w:val="1"/>
    <w:qFormat/>
    <w:uiPriority w:val="0"/>
    <w:rPr>
      <w:sz w:val="28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419</Characters>
  <Lines>0</Lines>
  <Paragraphs>0</Paragraphs>
  <TotalTime>0</TotalTime>
  <ScaleCrop>false</ScaleCrop>
  <LinksUpToDate>false</LinksUpToDate>
  <CharactersWithSpaces>522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2025-05-09T07:29:00Z</dcterms:created>
  <dc:creator>重德招标</dc:creator>
  <cp:lastModifiedBy>重德招标</cp:lastModifiedBy>
  <dcterms:modified xsi:type="dcterms:W3CDTF">2025-07-08T05:11:51Z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CF6F5A67C22945709D74F81A2FD82974_11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