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9F630">
      <w:pPr>
        <w:outlineLvl w:val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1948"/>
      <w:bookmarkStart w:id="1" w:name="_Toc19240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附件一 报名表和介绍信</w:t>
      </w:r>
      <w:bookmarkEnd w:id="0"/>
      <w:bookmarkEnd w:id="1"/>
    </w:p>
    <w:p w14:paraId="48F30E52"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p w14:paraId="18F43843"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 w14:paraId="706DE52C"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24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7792C53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A65B30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0576A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00552D4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67BD409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29F32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39EF45A8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8E6A1D2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272B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F59C860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6A5E49B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0026D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3E4715E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日期</w:t>
            </w:r>
          </w:p>
        </w:tc>
        <w:tc>
          <w:tcPr>
            <w:tcW w:w="1292" w:type="dxa"/>
            <w:noWrap w:val="0"/>
            <w:vAlign w:val="center"/>
          </w:tcPr>
          <w:p w14:paraId="171AE210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6472CA3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包号</w:t>
            </w:r>
          </w:p>
        </w:tc>
        <w:tc>
          <w:tcPr>
            <w:tcW w:w="2098" w:type="dxa"/>
            <w:noWrap w:val="0"/>
            <w:vAlign w:val="center"/>
          </w:tcPr>
          <w:p w14:paraId="241D6252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03AD9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50BC9CAF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389D6F37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90BEB1A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 w14:paraId="49AEECF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43BF576B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420D5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1BAFDD3E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3AFF21BD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E23191B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 w14:paraId="0DEAF05D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7CE06C89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 w14:paraId="480AD727"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获取比选文件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信息；若因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提供的错误信息，对其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highlight w:val="none"/>
        </w:rPr>
        <w:t>事宜造成影响的，由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自行承担所有责任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比选文件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 w14:paraId="408AAA1F"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项目编号</w:t>
      </w:r>
      <w:r>
        <w:rPr>
          <w:rFonts w:hint="eastAsia" w:ascii="宋体" w:hAnsi="宋体" w:eastAsia="宋体" w:cs="宋体"/>
          <w:sz w:val="24"/>
          <w:highlight w:val="none"/>
        </w:rPr>
        <w:t>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比选文件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 w14:paraId="33E9EEDE"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6BEBAC6C">
      <w:pPr>
        <w:pStyle w:val="5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6CB35577"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5C275415">
      <w:pPr>
        <w:pStyle w:val="5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74688467"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2E448535">
      <w:pP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2" w:name="_Toc9707"/>
      <w:bookmarkStart w:id="3" w:name="_Toc9748"/>
      <w:bookmarkStart w:id="4" w:name="_Toc4242"/>
      <w:bookmarkStart w:id="5" w:name="_Toc24658"/>
      <w:bookmarkStart w:id="6" w:name="_Toc759"/>
      <w:bookmarkStart w:id="7" w:name="_Toc3768"/>
      <w:bookmarkStart w:id="8" w:name="_Toc27020"/>
      <w:bookmarkStart w:id="9" w:name="_Toc10065"/>
      <w:bookmarkStart w:id="10" w:name="_Toc19623"/>
      <w:bookmarkStart w:id="11" w:name="_Toc16231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br w:type="page"/>
      </w:r>
    </w:p>
    <w:p w14:paraId="4C497ABA">
      <w:pPr>
        <w:jc w:val="center"/>
        <w:outlineLvl w:val="1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706EDDC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 w14:paraId="01A3835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</w:p>
    <w:p w14:paraId="098F526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获取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比选文件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及报名等相关事宜。</w:t>
      </w:r>
    </w:p>
    <w:p w14:paraId="1424412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 w14:paraId="00EF24EB"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6AF25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2B3EF65D"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 w14:paraId="673FA7E4"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429DA440"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4BBD744B"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6252CABA"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 w14:paraId="54A821D7"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 w14:paraId="40077355"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 w14:paraId="109F9092">
      <w:pPr>
        <w:rPr>
          <w:rFonts w:hint="eastAsia" w:ascii="宋体" w:hAnsi="宋体" w:eastAsia="宋体" w:cs="宋体"/>
          <w:highlight w:val="none"/>
          <w:lang w:val="en-US"/>
        </w:rPr>
      </w:pPr>
    </w:p>
    <w:p w14:paraId="37F356E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 w14:paraId="53B93410">
      <w:pPr>
        <w:jc w:val="right"/>
      </w:pPr>
      <w:bookmarkStart w:id="12" w:name="_GoBack"/>
      <w:bookmarkEnd w:id="12"/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年月日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50820"/>
    <w:rsid w:val="5DC50820"/>
    <w:rsid w:val="7A84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tabs>
        <w:tab w:val="left" w:pos="0"/>
      </w:tabs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rFonts w:ascii="Times New Roman"/>
      <w:sz w:val="20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next w:val="1"/>
    <w:qFormat/>
    <w:uiPriority w:val="99"/>
    <w:pPr>
      <w:spacing w:after="120"/>
    </w:pPr>
    <w:rPr>
      <w:lang w:val="zh-CN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416</Characters>
  <Lines>0</Lines>
  <Paragraphs>0</Paragraphs>
  <TotalTime>0</TotalTime>
  <ScaleCrop>false</ScaleCrop>
  <LinksUpToDate>false</LinksUpToDate>
  <CharactersWithSpaces>519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2025-05-06T08:00:00Z</dcterms:created>
  <dc:creator>重德招标</dc:creator>
  <cp:lastModifiedBy>重德招标</cp:lastModifiedBy>
  <dcterms:modified xsi:type="dcterms:W3CDTF">2025-05-07T01:12:45Z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898A476401014869AF1C060AE61EF0EC_11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