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AA7534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60" w:beforeLines="0" w:after="260" w:afterLines="0" w:line="360" w:lineRule="auto"/>
        <w:jc w:val="both"/>
        <w:textAlignment w:val="auto"/>
        <w:outlineLvl w:val="0"/>
        <w:rPr>
          <w:rFonts w:hint="eastAsia" w:ascii="宋体" w:hAnsi="宋体" w:eastAsia="宋体" w:cs="宋体"/>
          <w:b/>
          <w:bCs/>
          <w:iCs/>
          <w:color w:val="auto"/>
          <w:sz w:val="28"/>
          <w:szCs w:val="21"/>
          <w:highlight w:val="none"/>
          <w:lang w:val="en-US" w:eastAsia="zh-CN" w:bidi="ar-SA"/>
        </w:rPr>
      </w:pPr>
      <w:bookmarkStart w:id="0" w:name="_Toc18074"/>
      <w:bookmarkStart w:id="1" w:name="_Toc27977"/>
      <w:bookmarkStart w:id="2" w:name="_Toc20162"/>
      <w:bookmarkStart w:id="3" w:name="_Toc23680"/>
      <w: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  <w:t>附件 报名表和介绍信</w:t>
      </w:r>
      <w:bookmarkEnd w:id="0"/>
      <w:bookmarkEnd w:id="1"/>
      <w:bookmarkEnd w:id="2"/>
      <w:bookmarkEnd w:id="3"/>
      <w:r>
        <w:rPr>
          <w:rFonts w:hint="eastAsia" w:ascii="宋体" w:hAnsi="宋体" w:eastAsia="宋体" w:cs="宋体"/>
          <w:b/>
          <w:bCs/>
          <w:iCs/>
          <w:color w:val="auto"/>
          <w:sz w:val="28"/>
          <w:szCs w:val="21"/>
          <w:highlight w:val="none"/>
          <w:lang w:val="en-US" w:eastAsia="zh-CN" w:bidi="ar-SA"/>
        </w:rPr>
        <w:t xml:space="preserve">           </w:t>
      </w:r>
    </w:p>
    <w:p w14:paraId="4CB86E10">
      <w:pPr>
        <w:keepNext/>
        <w:keepLines/>
        <w:widowControl w:val="0"/>
        <w:spacing w:before="260" w:beforeLines="0" w:after="260" w:afterLines="0" w:line="360" w:lineRule="auto"/>
        <w:jc w:val="center"/>
        <w:outlineLvl w:val="1"/>
        <w:rPr>
          <w:rFonts w:hint="eastAsia" w:ascii="宋体" w:hAnsi="宋体" w:eastAsia="宋体" w:cs="宋体"/>
          <w:b/>
          <w:bCs/>
          <w:iCs/>
          <w:color w:val="auto"/>
          <w:sz w:val="24"/>
          <w:szCs w:val="28"/>
          <w:highlight w:val="none"/>
          <w:lang w:val="en-US" w:eastAsia="zh-CN" w:bidi="ar-SA"/>
        </w:rPr>
      </w:pPr>
      <w:bookmarkStart w:id="4" w:name="_Toc9574"/>
      <w:bookmarkStart w:id="5" w:name="_Toc6563"/>
      <w:bookmarkStart w:id="6" w:name="_Toc4103"/>
      <w: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  <w:t>报名表</w:t>
      </w:r>
      <w:bookmarkEnd w:id="4"/>
      <w:bookmarkEnd w:id="5"/>
      <w:bookmarkEnd w:id="6"/>
    </w:p>
    <w:p w14:paraId="377F6EA2">
      <w:pPr>
        <w:widowControl w:val="0"/>
        <w:spacing w:line="360" w:lineRule="auto"/>
        <w:ind w:firstLine="236" w:firstLineChars="98"/>
        <w:jc w:val="left"/>
        <w:rPr>
          <w:rFonts w:hint="eastAsia" w:ascii="宋体" w:hAnsi="宋体" w:eastAsia="宋体" w:cs="宋体"/>
          <w:b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kern w:val="0"/>
          <w:sz w:val="24"/>
          <w:szCs w:val="24"/>
          <w:highlight w:val="none"/>
        </w:rPr>
        <w:t>项目名称：</w:t>
      </w:r>
    </w:p>
    <w:p w14:paraId="38E047CB">
      <w:pPr>
        <w:widowControl w:val="0"/>
        <w:spacing w:line="360" w:lineRule="auto"/>
        <w:ind w:firstLine="236" w:firstLineChars="98"/>
        <w:jc w:val="left"/>
        <w:rPr>
          <w:rFonts w:hint="eastAsia" w:ascii="宋体" w:hAnsi="宋体" w:eastAsia="宋体" w:cs="宋体"/>
          <w:b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kern w:val="0"/>
          <w:sz w:val="24"/>
          <w:szCs w:val="24"/>
          <w:highlight w:val="none"/>
        </w:rPr>
        <w:t>项目编号：</w:t>
      </w:r>
    </w:p>
    <w:tbl>
      <w:tblPr>
        <w:tblStyle w:val="4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 w14:paraId="0FCF1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noWrap w:val="0"/>
            <w:vAlign w:val="center"/>
          </w:tcPr>
          <w:p w14:paraId="1D073941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  <w:highlight w:val="none"/>
              </w:rPr>
              <w:t>供应商单位名称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 w14:paraId="40EE8813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2B26F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noWrap w:val="0"/>
            <w:vAlign w:val="center"/>
          </w:tcPr>
          <w:p w14:paraId="73B11DC7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  <w:highlight w:val="none"/>
              </w:rPr>
              <w:t>公司地址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 w14:paraId="6286EC33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60A22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 w14:paraId="5D6CB004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  <w:highlight w:val="none"/>
              </w:rPr>
              <w:t>纳税人识别号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 w14:paraId="504ED320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33F80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 w14:paraId="64E27CC7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  <w:highlight w:val="none"/>
              </w:rPr>
              <w:t>开户行及账号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 w14:paraId="604BFDC0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0FB0A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noWrap w:val="0"/>
            <w:vAlign w:val="center"/>
          </w:tcPr>
          <w:p w14:paraId="4DA6AEE2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  <w:highlight w:val="none"/>
              </w:rPr>
              <w:t>报名日期</w:t>
            </w:r>
          </w:p>
        </w:tc>
        <w:tc>
          <w:tcPr>
            <w:tcW w:w="1276" w:type="dxa"/>
            <w:noWrap w:val="0"/>
            <w:vAlign w:val="center"/>
          </w:tcPr>
          <w:p w14:paraId="1C25A601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 w14:paraId="0D044218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  <w:highlight w:val="none"/>
              </w:rPr>
              <w:t>包号</w:t>
            </w:r>
          </w:p>
        </w:tc>
        <w:tc>
          <w:tcPr>
            <w:tcW w:w="1830" w:type="dxa"/>
            <w:noWrap w:val="0"/>
            <w:vAlign w:val="center"/>
          </w:tcPr>
          <w:p w14:paraId="151AF30B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0AFDF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 w14:paraId="1302F034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  <w:highlight w:val="none"/>
              </w:rPr>
              <w:t>经办人姓名</w:t>
            </w:r>
          </w:p>
        </w:tc>
        <w:tc>
          <w:tcPr>
            <w:tcW w:w="1276" w:type="dxa"/>
            <w:noWrap w:val="0"/>
            <w:vAlign w:val="center"/>
          </w:tcPr>
          <w:p w14:paraId="1FA3A3EC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 w14:paraId="43E64605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  <w:highlight w:val="none"/>
              </w:rPr>
              <w:t>邮箱</w:t>
            </w:r>
          </w:p>
          <w:p w14:paraId="22F559F9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  <w:highlight w:val="none"/>
              </w:rPr>
              <w:t>（请务必填写准确）</w:t>
            </w:r>
          </w:p>
        </w:tc>
        <w:tc>
          <w:tcPr>
            <w:tcW w:w="1830" w:type="dxa"/>
            <w:noWrap w:val="0"/>
            <w:vAlign w:val="center"/>
          </w:tcPr>
          <w:p w14:paraId="4CC9B0D0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17A8C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noWrap w:val="0"/>
            <w:vAlign w:val="center"/>
          </w:tcPr>
          <w:p w14:paraId="689B43E4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  <w:highlight w:val="none"/>
              </w:rPr>
              <w:t>固定电话</w:t>
            </w:r>
          </w:p>
        </w:tc>
        <w:tc>
          <w:tcPr>
            <w:tcW w:w="1276" w:type="dxa"/>
            <w:noWrap w:val="0"/>
            <w:vAlign w:val="center"/>
          </w:tcPr>
          <w:p w14:paraId="7F114B29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 w14:paraId="194F12E8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  <w:highlight w:val="none"/>
              </w:rPr>
              <w:t>联系电话       （请务必填写准确）</w:t>
            </w:r>
          </w:p>
        </w:tc>
        <w:tc>
          <w:tcPr>
            <w:tcW w:w="1830" w:type="dxa"/>
            <w:noWrap w:val="0"/>
            <w:vAlign w:val="center"/>
          </w:tcPr>
          <w:p w14:paraId="72DA1C68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</w:tbl>
    <w:p w14:paraId="3CB51947">
      <w:pPr>
        <w:widowControl w:val="0"/>
        <w:spacing w:line="440" w:lineRule="exact"/>
        <w:ind w:firstLine="480" w:firstLineChars="200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 xml:space="preserve"> 备注1、供应商购买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eastAsia="zh-CN"/>
        </w:rPr>
        <w:t>比选文件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时须如实填写项目信息及供应商信息；若因供应商提供的错误信息，对其投标事宜造成影响的，由供应商自行承担所有责任。</w:t>
      </w:r>
    </w:p>
    <w:p w14:paraId="4AD3DFBE">
      <w:pPr>
        <w:widowControl w:val="0"/>
        <w:spacing w:line="440" w:lineRule="exact"/>
        <w:ind w:firstLine="480" w:firstLineChars="200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2、报名的供应商名称、项目编号和分包号应与递交响应文件的供应商名称、项目编号和分包号一致，不一致的其递交的响应文件或将被作为无效响应处理(按照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eastAsia="zh-CN"/>
        </w:rPr>
        <w:t>比选文件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相关规定可以澄清的情况除外)。</w:t>
      </w:r>
    </w:p>
    <w:p w14:paraId="703BF32F">
      <w:pPr>
        <w:widowControl w:val="0"/>
        <w:ind w:firstLine="0" w:firstLineChars="0"/>
        <w:jc w:val="both"/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p w14:paraId="6274FD2B">
      <w:pPr>
        <w:widowControl w:val="0"/>
        <w:ind w:firstLine="0" w:firstLineChars="0"/>
        <w:jc w:val="both"/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p w14:paraId="2E52483C">
      <w:pPr>
        <w:widowControl/>
        <w:jc w:val="center"/>
        <w:outlineLvl w:val="0"/>
        <w:rPr>
          <w:rFonts w:hint="eastAsia" w:ascii="宋体" w:hAnsi="宋体" w:eastAsia="宋体" w:cs="宋体"/>
          <w:b/>
          <w:color w:val="auto"/>
          <w:kern w:val="0"/>
          <w:sz w:val="32"/>
          <w:szCs w:val="32"/>
          <w:highlight w:val="none"/>
        </w:rPr>
      </w:pPr>
      <w:bookmarkStart w:id="7" w:name="_Toc3768"/>
      <w:bookmarkStart w:id="8" w:name="_Toc4242"/>
    </w:p>
    <w:p w14:paraId="76140B0F">
      <w:pPr>
        <w:widowControl/>
        <w:jc w:val="center"/>
        <w:outlineLvl w:val="0"/>
        <w:rPr>
          <w:rFonts w:hint="eastAsia" w:ascii="宋体" w:hAnsi="宋体" w:eastAsia="宋体" w:cs="宋体"/>
          <w:b/>
          <w:color w:val="auto"/>
          <w:kern w:val="0"/>
          <w:sz w:val="32"/>
          <w:szCs w:val="32"/>
          <w:highlight w:val="none"/>
        </w:rPr>
      </w:pPr>
    </w:p>
    <w:p w14:paraId="32EFBEB9">
      <w:pPr>
        <w:widowControl/>
        <w:jc w:val="center"/>
        <w:outlineLvl w:val="0"/>
        <w:rPr>
          <w:rFonts w:hint="eastAsia" w:ascii="宋体" w:hAnsi="宋体" w:eastAsia="宋体" w:cs="宋体"/>
          <w:b/>
          <w:color w:val="auto"/>
          <w:kern w:val="0"/>
          <w:sz w:val="32"/>
          <w:szCs w:val="32"/>
          <w:highlight w:val="none"/>
        </w:rPr>
      </w:pPr>
    </w:p>
    <w:p w14:paraId="6ED2BA12">
      <w:pPr>
        <w:widowControl w:val="0"/>
        <w:ind w:firstLine="539" w:firstLineChars="257"/>
        <w:jc w:val="both"/>
        <w:rPr>
          <w:rFonts w:hint="eastAsia" w:ascii="Times New Roman" w:hAnsi="Times New Roman" w:eastAsia="宋体" w:cs="Times New Roman"/>
          <w:color w:val="auto"/>
          <w:kern w:val="2"/>
          <w:sz w:val="21"/>
          <w:szCs w:val="24"/>
          <w:highlight w:val="none"/>
          <w:lang w:val="en-US" w:eastAsia="zh-CN" w:bidi="ar-SA"/>
        </w:rPr>
      </w:pPr>
    </w:p>
    <w:p w14:paraId="4778855B">
      <w:pPr>
        <w:widowControl/>
        <w:jc w:val="center"/>
        <w:outlineLvl w:val="0"/>
        <w:rPr>
          <w:rFonts w:hint="eastAsia" w:ascii="宋体" w:hAnsi="宋体" w:eastAsia="宋体" w:cs="宋体"/>
          <w:b/>
          <w:color w:val="auto"/>
          <w:kern w:val="0"/>
          <w:sz w:val="32"/>
          <w:szCs w:val="32"/>
          <w:highlight w:val="none"/>
        </w:rPr>
      </w:pPr>
    </w:p>
    <w:p w14:paraId="30227C65">
      <w:pPr>
        <w:widowControl/>
        <w:jc w:val="center"/>
        <w:outlineLvl w:val="0"/>
        <w:rPr>
          <w:rFonts w:hint="eastAsia" w:ascii="宋体" w:hAnsi="宋体" w:eastAsia="宋体" w:cs="宋体"/>
          <w:b/>
          <w:color w:val="auto"/>
          <w:kern w:val="0"/>
          <w:sz w:val="32"/>
          <w:szCs w:val="32"/>
          <w:highlight w:val="none"/>
        </w:rPr>
      </w:pPr>
      <w:bookmarkStart w:id="9" w:name="_Toc17018"/>
      <w:bookmarkStart w:id="10" w:name="_Toc31812"/>
      <w:bookmarkStart w:id="11" w:name="_Toc14414"/>
      <w:bookmarkStart w:id="12" w:name="_Toc13655"/>
      <w:r>
        <w:rPr>
          <w:rFonts w:hint="eastAsia" w:ascii="宋体" w:hAnsi="宋体" w:eastAsia="宋体" w:cs="宋体"/>
          <w:b/>
          <w:color w:val="auto"/>
          <w:kern w:val="0"/>
          <w:sz w:val="32"/>
          <w:szCs w:val="32"/>
          <w:highlight w:val="none"/>
        </w:rPr>
        <w:t>介 绍 信</w:t>
      </w:r>
      <w:bookmarkEnd w:id="7"/>
      <w:bookmarkEnd w:id="8"/>
      <w:bookmarkEnd w:id="9"/>
      <w:bookmarkEnd w:id="10"/>
      <w:bookmarkEnd w:id="11"/>
      <w:bookmarkEnd w:id="12"/>
    </w:p>
    <w:p w14:paraId="55A399E4">
      <w:pPr>
        <w:widowControl w:val="0"/>
        <w:spacing w:line="480" w:lineRule="auto"/>
        <w:jc w:val="both"/>
        <w:rPr>
          <w:rFonts w:hint="eastAsia" w:ascii="宋体" w:hAnsi="宋体" w:eastAsia="宋体" w:cs="宋体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color w:val="auto"/>
          <w:kern w:val="0"/>
          <w:sz w:val="28"/>
          <w:szCs w:val="28"/>
          <w:highlight w:val="none"/>
          <w:lang w:bidi="ar"/>
        </w:rPr>
        <w:t>四川重德招标有限责任公司：</w:t>
      </w:r>
    </w:p>
    <w:p w14:paraId="65FED64D">
      <w:pPr>
        <w:widowControl w:val="0"/>
        <w:spacing w:line="480" w:lineRule="auto"/>
        <w:ind w:firstLine="570"/>
        <w:jc w:val="left"/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兹介绍我公司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身份证号码：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  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位同志前往你处办理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         </w:t>
      </w:r>
      <w:r>
        <w:rPr>
          <w:rFonts w:hint="eastAsia" w:ascii="宋体" w:hAnsi="宋体" w:eastAsia="宋体" w:cs="宋体"/>
          <w:bCs/>
          <w:snapToGrid w:val="0"/>
          <w:color w:val="auto"/>
          <w:kern w:val="0"/>
          <w:sz w:val="28"/>
          <w:szCs w:val="28"/>
          <w:highlight w:val="none"/>
          <w:u w:val="single"/>
          <w:lang w:bidi="ar"/>
        </w:rPr>
        <w:t>（项目名称</w:t>
      </w:r>
      <w:r>
        <w:rPr>
          <w:rFonts w:hint="eastAsia" w:ascii="宋体" w:hAnsi="宋体" w:eastAsia="宋体" w:cs="宋体"/>
          <w:bCs/>
          <w:snapToGrid w:val="0"/>
          <w:color w:val="auto"/>
          <w:kern w:val="0"/>
          <w:sz w:val="28"/>
          <w:szCs w:val="28"/>
          <w:highlight w:val="none"/>
          <w:lang w:bidi="ar"/>
        </w:rPr>
        <w:t>）项目编号</w:t>
      </w:r>
      <w:r>
        <w:rPr>
          <w:rFonts w:hint="eastAsia" w:ascii="宋体" w:hAnsi="宋体" w:eastAsia="宋体" w:cs="宋体"/>
          <w:bCs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   </w:t>
      </w:r>
      <w:r>
        <w:rPr>
          <w:rFonts w:hint="eastAsia" w:ascii="宋体" w:hAnsi="宋体" w:eastAsia="宋体" w:cs="宋体"/>
          <w:bCs/>
          <w:snapToGrid w:val="0"/>
          <w:color w:val="auto"/>
          <w:kern w:val="0"/>
          <w:sz w:val="28"/>
          <w:szCs w:val="28"/>
          <w:highlight w:val="none"/>
          <w:lang w:bidi="ar"/>
        </w:rPr>
        <w:t>包号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（没有可填/）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购买</w:t>
      </w:r>
      <w:r>
        <w:rPr>
          <w:rFonts w:hint="eastAsia" w:ascii="宋体" w:hAnsi="宋体" w:eastAsia="宋体" w:cs="宋体"/>
          <w:bCs/>
          <w:snapToGrid w:val="0"/>
          <w:color w:val="auto"/>
          <w:kern w:val="0"/>
          <w:sz w:val="28"/>
          <w:szCs w:val="28"/>
          <w:highlight w:val="none"/>
          <w:lang w:eastAsia="zh-CN" w:bidi="ar"/>
        </w:rPr>
        <w:t>比选文件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及报名等相关事宜。</w:t>
      </w:r>
    </w:p>
    <w:p w14:paraId="73F5C6BC">
      <w:pPr>
        <w:widowControl w:val="0"/>
        <w:spacing w:line="480" w:lineRule="auto"/>
        <w:ind w:firstLine="570"/>
        <w:jc w:val="left"/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有效期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个工作日，请予以接洽。</w:t>
      </w:r>
    </w:p>
    <w:p w14:paraId="6D6D1DB2">
      <w:pPr>
        <w:widowControl/>
        <w:spacing w:line="480" w:lineRule="auto"/>
        <w:ind w:firstLine="560" w:firstLineChars="200"/>
        <w:jc w:val="left"/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  <w:lang w:val="en-US" w:eastAsia="zh-CN" w:bidi="ar-SA"/>
        </w:rPr>
        <w:t>此致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val="en-US" w:eastAsia="zh-CN" w:bidi="ar"/>
        </w:rPr>
        <w:t>。</w:t>
      </w:r>
    </w:p>
    <w:p w14:paraId="7C644C5C">
      <w:pPr>
        <w:widowControl w:val="0"/>
        <w:spacing w:line="480" w:lineRule="auto"/>
        <w:ind w:firstLine="3640" w:firstLineChars="1300"/>
        <w:jc w:val="right"/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公司名称（盖章）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            </w:t>
      </w:r>
    </w:p>
    <w:p w14:paraId="407DF4D6">
      <w:pPr>
        <w:jc w:val="right"/>
        <w:rPr>
          <w:rFonts w:hint="eastAsia"/>
          <w:highlight w:val="none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eastAsia="zh-CN" w:bidi="ar"/>
        </w:rPr>
        <w:t>年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月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日</w:t>
      </w:r>
    </w:p>
    <w:p w14:paraId="7D11A39D">
      <w:pPr>
        <w:pStyle w:val="3"/>
        <w:rPr>
          <w:rFonts w:hint="eastAsia" w:ascii="宋体" w:hAnsi="宋体" w:eastAsia="宋体" w:cs="宋体"/>
          <w:sz w:val="24"/>
          <w:highlight w:val="none"/>
        </w:rPr>
      </w:pPr>
    </w:p>
    <w:p w14:paraId="0D083EDC">
      <w:bookmarkStart w:id="13" w:name="_GoBack"/>
      <w:bookmarkEnd w:id="13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007443"/>
    <w:rsid w:val="2D00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pPr>
      <w:spacing w:after="120"/>
    </w:pPr>
    <w:rPr>
      <w:lang w:val="zh-CN"/>
    </w:rPr>
  </w:style>
  <w:style w:type="paragraph" w:styleId="3">
    <w:name w:val="Body Text Indent 2"/>
    <w:basedOn w:val="1"/>
    <w:next w:val="1"/>
    <w:qFormat/>
    <w:uiPriority w:val="0"/>
    <w:pPr>
      <w:spacing w:after="120" w:line="480" w:lineRule="auto"/>
      <w:ind w:left="420" w:leftChars="200"/>
    </w:pPr>
    <w:rPr>
      <w:rFonts w:ascii="Times New Roman" w:hAnsi="Times New Roman"/>
      <w:kern w:val="0"/>
      <w:sz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2025-03-28T07:34:00Z</dcterms:created>
  <dc:creator>重德招标</dc:creator>
  <cp:lastModifiedBy>重德招标</cp:lastModifiedBy>
  <dcterms:modified xsi:type="dcterms:W3CDTF">2025-03-28T07:35:15Z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87247DA53ACA43D389A064A8719E2894_11</vt:lpwstr>
  </property>
  <property fmtid="{D5CDD505-2E9C-101B-9397-08002B2CF9AE}" pid="4" name="KSOTemplateDocerSaveRecord">
    <vt:lpwstr>eyJoZGlkIjoiZTEzNjVlOGM2OTljYjk2NWFkOGRiZmU4MjIxZmFjNDMiLCJ1c2VySWQiOiI2OTEwMzEwNDAifQ==</vt:lpwstr>
  </property>
</Properties>
</file>