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37CB8C">
      <w:pPr>
        <w:outlineLvl w:val="0"/>
        <w:rPr>
          <w:rFonts w:ascii="宋体" w:hAnsi="宋体" w:cs="宋体"/>
          <w:b/>
          <w:bCs/>
          <w:iCs/>
          <w:highlight w:val="none"/>
        </w:rPr>
      </w:pPr>
      <w:r>
        <w:rPr>
          <w:rFonts w:hint="eastAsia" w:ascii="宋体" w:hAnsi="宋体" w:cs="宋体"/>
          <w:b/>
          <w:bCs/>
          <w:iCs/>
          <w:highlight w:val="none"/>
        </w:rPr>
        <w:t>附件一报名表</w:t>
      </w:r>
    </w:p>
    <w:p w14:paraId="4DD63817">
      <w:pPr>
        <w:jc w:val="center"/>
        <w:rPr>
          <w:rFonts w:ascii="新宋体" w:hAnsi="新宋体" w:eastAsia="新宋体" w:cs="新宋体"/>
          <w:b/>
          <w:sz w:val="32"/>
          <w:szCs w:val="32"/>
          <w:highlight w:val="none"/>
        </w:rPr>
      </w:pPr>
      <w:r>
        <w:rPr>
          <w:rFonts w:hint="eastAsia" w:ascii="新宋体" w:hAnsi="新宋体" w:eastAsia="新宋体" w:cs="新宋体"/>
          <w:b/>
          <w:sz w:val="32"/>
          <w:szCs w:val="32"/>
          <w:highlight w:val="none"/>
        </w:rPr>
        <w:t>报名表</w:t>
      </w:r>
    </w:p>
    <w:p w14:paraId="60897BA7">
      <w:pPr>
        <w:rPr>
          <w:rFonts w:ascii="新宋体" w:hAnsi="新宋体" w:eastAsia="新宋体" w:cs="新宋体"/>
          <w:b/>
          <w:highlight w:val="none"/>
        </w:rPr>
      </w:pPr>
      <w:r>
        <w:rPr>
          <w:rFonts w:hint="eastAsia" w:ascii="新宋体" w:hAnsi="新宋体" w:eastAsia="新宋体" w:cs="新宋体"/>
          <w:b/>
          <w:szCs w:val="21"/>
          <w:highlight w:val="none"/>
        </w:rPr>
        <w:t xml:space="preserve">                   </w:t>
      </w:r>
      <w:r>
        <w:rPr>
          <w:rFonts w:hint="eastAsia" w:ascii="新宋体" w:hAnsi="新宋体" w:eastAsia="新宋体" w:cs="新宋体"/>
          <w:b/>
          <w:highlight w:val="none"/>
        </w:rPr>
        <w:t xml:space="preserve">                                                                                           </w:t>
      </w:r>
    </w:p>
    <w:p w14:paraId="53F0D0F7">
      <w:pPr>
        <w:widowControl w:val="0"/>
        <w:spacing w:line="360" w:lineRule="auto"/>
        <w:ind w:firstLine="236" w:firstLineChars="98"/>
        <w:rPr>
          <w:rFonts w:ascii="新宋体" w:hAnsi="新宋体" w:eastAsia="新宋体" w:cs="新宋体"/>
          <w:b/>
          <w:highlight w:val="none"/>
        </w:rPr>
      </w:pPr>
      <w:r>
        <w:rPr>
          <w:rFonts w:hint="eastAsia" w:ascii="新宋体" w:hAnsi="新宋体" w:eastAsia="新宋体" w:cs="新宋体"/>
          <w:b/>
          <w:highlight w:val="none"/>
        </w:rPr>
        <w:t>项目名称：</w:t>
      </w:r>
    </w:p>
    <w:p w14:paraId="0D23049F">
      <w:pPr>
        <w:widowControl w:val="0"/>
        <w:spacing w:line="360" w:lineRule="auto"/>
        <w:ind w:firstLine="236" w:firstLineChars="98"/>
        <w:rPr>
          <w:rFonts w:ascii="新宋体" w:hAnsi="新宋体" w:eastAsia="新宋体" w:cs="新宋体"/>
          <w:b/>
          <w:highlight w:val="none"/>
        </w:rPr>
      </w:pPr>
      <w:r>
        <w:rPr>
          <w:rFonts w:hint="eastAsia" w:ascii="新宋体" w:hAnsi="新宋体" w:eastAsia="新宋体" w:cs="新宋体"/>
          <w:b/>
          <w:highlight w:val="none"/>
        </w:rPr>
        <w:t>项目编号：</w:t>
      </w:r>
    </w:p>
    <w:tbl>
      <w:tblPr>
        <w:tblStyle w:val="5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 w14:paraId="4A836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vAlign w:val="center"/>
          </w:tcPr>
          <w:p w14:paraId="755BD7DD">
            <w:pPr>
              <w:jc w:val="center"/>
              <w:rPr>
                <w:rFonts w:ascii="新宋体" w:hAnsi="新宋体" w:eastAsia="新宋体" w:cs="新宋体"/>
                <w:b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highlight w:val="none"/>
              </w:rPr>
              <w:t>比选申请人单位名称</w:t>
            </w:r>
          </w:p>
        </w:tc>
        <w:tc>
          <w:tcPr>
            <w:tcW w:w="5446" w:type="dxa"/>
            <w:gridSpan w:val="3"/>
            <w:vAlign w:val="center"/>
          </w:tcPr>
          <w:p w14:paraId="4D917199">
            <w:pPr>
              <w:jc w:val="center"/>
              <w:rPr>
                <w:rFonts w:ascii="新宋体" w:hAnsi="新宋体" w:eastAsia="新宋体" w:cs="新宋体"/>
                <w:b/>
                <w:highlight w:val="none"/>
              </w:rPr>
            </w:pPr>
          </w:p>
        </w:tc>
      </w:tr>
      <w:tr w14:paraId="38F55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vAlign w:val="center"/>
          </w:tcPr>
          <w:p w14:paraId="264CCB23">
            <w:pPr>
              <w:jc w:val="center"/>
              <w:rPr>
                <w:rFonts w:ascii="新宋体" w:hAnsi="新宋体" w:eastAsia="新宋体" w:cs="新宋体"/>
                <w:b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highlight w:val="none"/>
              </w:rPr>
              <w:t>单位地址</w:t>
            </w:r>
          </w:p>
        </w:tc>
        <w:tc>
          <w:tcPr>
            <w:tcW w:w="5446" w:type="dxa"/>
            <w:gridSpan w:val="3"/>
            <w:vAlign w:val="center"/>
          </w:tcPr>
          <w:p w14:paraId="2390C615">
            <w:pPr>
              <w:jc w:val="center"/>
              <w:rPr>
                <w:rFonts w:ascii="新宋体" w:hAnsi="新宋体" w:eastAsia="新宋体" w:cs="新宋体"/>
                <w:b/>
                <w:highlight w:val="none"/>
              </w:rPr>
            </w:pPr>
          </w:p>
        </w:tc>
      </w:tr>
      <w:tr w14:paraId="42CC9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vAlign w:val="center"/>
          </w:tcPr>
          <w:p w14:paraId="7D27E33D">
            <w:pPr>
              <w:jc w:val="center"/>
              <w:rPr>
                <w:rFonts w:ascii="新宋体" w:hAnsi="新宋体" w:eastAsia="新宋体" w:cs="新宋体"/>
                <w:b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highlight w:val="none"/>
              </w:rPr>
              <w:t>纳税人识别号</w:t>
            </w:r>
          </w:p>
        </w:tc>
        <w:tc>
          <w:tcPr>
            <w:tcW w:w="5446" w:type="dxa"/>
            <w:gridSpan w:val="3"/>
            <w:vAlign w:val="center"/>
          </w:tcPr>
          <w:p w14:paraId="26F99FA2">
            <w:pPr>
              <w:jc w:val="center"/>
              <w:rPr>
                <w:rFonts w:ascii="新宋体" w:hAnsi="新宋体" w:eastAsia="新宋体" w:cs="新宋体"/>
                <w:b/>
                <w:highlight w:val="none"/>
              </w:rPr>
            </w:pPr>
          </w:p>
        </w:tc>
      </w:tr>
      <w:tr w14:paraId="3A15B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vAlign w:val="center"/>
          </w:tcPr>
          <w:p w14:paraId="0CA50F4F">
            <w:pPr>
              <w:jc w:val="center"/>
              <w:rPr>
                <w:rFonts w:ascii="新宋体" w:hAnsi="新宋体" w:eastAsia="新宋体" w:cs="新宋体"/>
                <w:b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highlight w:val="none"/>
              </w:rPr>
              <w:t>开户行及账号</w:t>
            </w:r>
          </w:p>
        </w:tc>
        <w:tc>
          <w:tcPr>
            <w:tcW w:w="5446" w:type="dxa"/>
            <w:gridSpan w:val="3"/>
            <w:vAlign w:val="center"/>
          </w:tcPr>
          <w:p w14:paraId="0023C2F7">
            <w:pPr>
              <w:jc w:val="center"/>
              <w:rPr>
                <w:rFonts w:ascii="新宋体" w:hAnsi="新宋体" w:eastAsia="新宋体" w:cs="新宋体"/>
                <w:b/>
                <w:highlight w:val="none"/>
              </w:rPr>
            </w:pPr>
          </w:p>
        </w:tc>
      </w:tr>
      <w:tr w14:paraId="2FA4D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vAlign w:val="center"/>
          </w:tcPr>
          <w:p w14:paraId="56DF761F">
            <w:pPr>
              <w:jc w:val="center"/>
              <w:rPr>
                <w:rFonts w:ascii="新宋体" w:hAnsi="新宋体" w:eastAsia="新宋体" w:cs="新宋体"/>
                <w:b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highlight w:val="none"/>
              </w:rPr>
              <w:t>报名日期</w:t>
            </w:r>
          </w:p>
        </w:tc>
        <w:tc>
          <w:tcPr>
            <w:tcW w:w="1276" w:type="dxa"/>
            <w:vAlign w:val="center"/>
          </w:tcPr>
          <w:p w14:paraId="7CB6A69A">
            <w:pPr>
              <w:jc w:val="center"/>
              <w:rPr>
                <w:rFonts w:ascii="新宋体" w:hAnsi="新宋体" w:eastAsia="新宋体" w:cs="新宋体"/>
                <w:b/>
                <w:highlight w:val="none"/>
              </w:rPr>
            </w:pPr>
          </w:p>
        </w:tc>
        <w:tc>
          <w:tcPr>
            <w:tcW w:w="2340" w:type="dxa"/>
            <w:vAlign w:val="center"/>
          </w:tcPr>
          <w:p w14:paraId="70CD2938">
            <w:pPr>
              <w:jc w:val="center"/>
              <w:rPr>
                <w:rFonts w:ascii="新宋体" w:hAnsi="新宋体" w:eastAsia="新宋体" w:cs="新宋体"/>
                <w:b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highlight w:val="none"/>
              </w:rPr>
              <w:t>包号</w:t>
            </w:r>
          </w:p>
        </w:tc>
        <w:tc>
          <w:tcPr>
            <w:tcW w:w="1830" w:type="dxa"/>
            <w:vAlign w:val="center"/>
          </w:tcPr>
          <w:p w14:paraId="3D43AD6E">
            <w:pPr>
              <w:jc w:val="center"/>
              <w:rPr>
                <w:rFonts w:ascii="新宋体" w:hAnsi="新宋体" w:eastAsia="新宋体" w:cs="新宋体"/>
                <w:b/>
                <w:highlight w:val="none"/>
              </w:rPr>
            </w:pPr>
          </w:p>
        </w:tc>
      </w:tr>
      <w:tr w14:paraId="5A9EC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vAlign w:val="center"/>
          </w:tcPr>
          <w:p w14:paraId="71AFA742">
            <w:pPr>
              <w:jc w:val="center"/>
              <w:rPr>
                <w:rFonts w:ascii="新宋体" w:hAnsi="新宋体" w:eastAsia="新宋体" w:cs="新宋体"/>
                <w:b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highlight w:val="none"/>
              </w:rPr>
              <w:t>经办人姓名</w:t>
            </w:r>
          </w:p>
        </w:tc>
        <w:tc>
          <w:tcPr>
            <w:tcW w:w="1276" w:type="dxa"/>
            <w:vAlign w:val="center"/>
          </w:tcPr>
          <w:p w14:paraId="3D411BBB">
            <w:pPr>
              <w:jc w:val="center"/>
              <w:rPr>
                <w:rFonts w:ascii="新宋体" w:hAnsi="新宋体" w:eastAsia="新宋体" w:cs="新宋体"/>
                <w:b/>
                <w:highlight w:val="none"/>
              </w:rPr>
            </w:pPr>
          </w:p>
        </w:tc>
        <w:tc>
          <w:tcPr>
            <w:tcW w:w="2340" w:type="dxa"/>
            <w:vAlign w:val="center"/>
          </w:tcPr>
          <w:p w14:paraId="6202902C">
            <w:pPr>
              <w:jc w:val="center"/>
              <w:rPr>
                <w:rFonts w:ascii="新宋体" w:hAnsi="新宋体" w:eastAsia="新宋体" w:cs="新宋体"/>
                <w:b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highlight w:val="none"/>
              </w:rPr>
              <w:t>邮箱</w:t>
            </w:r>
          </w:p>
          <w:p w14:paraId="7479C37D">
            <w:pPr>
              <w:jc w:val="center"/>
              <w:rPr>
                <w:rFonts w:ascii="新宋体" w:hAnsi="新宋体" w:eastAsia="新宋体" w:cs="新宋体"/>
                <w:b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highlight w:val="none"/>
              </w:rPr>
              <w:t>（请务必填写准确）</w:t>
            </w:r>
          </w:p>
        </w:tc>
        <w:tc>
          <w:tcPr>
            <w:tcW w:w="1830" w:type="dxa"/>
            <w:vAlign w:val="center"/>
          </w:tcPr>
          <w:p w14:paraId="7FC301F3">
            <w:pPr>
              <w:jc w:val="center"/>
              <w:rPr>
                <w:rFonts w:ascii="新宋体" w:hAnsi="新宋体" w:eastAsia="新宋体" w:cs="新宋体"/>
                <w:b/>
                <w:highlight w:val="none"/>
              </w:rPr>
            </w:pPr>
          </w:p>
        </w:tc>
      </w:tr>
      <w:tr w14:paraId="0755F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vAlign w:val="center"/>
          </w:tcPr>
          <w:p w14:paraId="7FD37F6A">
            <w:pPr>
              <w:jc w:val="center"/>
              <w:rPr>
                <w:rFonts w:ascii="新宋体" w:hAnsi="新宋体" w:eastAsia="新宋体" w:cs="新宋体"/>
                <w:b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highlight w:val="none"/>
              </w:rPr>
              <w:t>固定电话</w:t>
            </w:r>
          </w:p>
        </w:tc>
        <w:tc>
          <w:tcPr>
            <w:tcW w:w="1276" w:type="dxa"/>
            <w:vAlign w:val="center"/>
          </w:tcPr>
          <w:p w14:paraId="016EF62E">
            <w:pPr>
              <w:jc w:val="center"/>
              <w:rPr>
                <w:rFonts w:ascii="新宋体" w:hAnsi="新宋体" w:eastAsia="新宋体" w:cs="新宋体"/>
                <w:b/>
                <w:highlight w:val="none"/>
              </w:rPr>
            </w:pPr>
          </w:p>
        </w:tc>
        <w:tc>
          <w:tcPr>
            <w:tcW w:w="2340" w:type="dxa"/>
            <w:vAlign w:val="center"/>
          </w:tcPr>
          <w:p w14:paraId="76D3AF05">
            <w:pPr>
              <w:jc w:val="center"/>
              <w:rPr>
                <w:rFonts w:ascii="新宋体" w:hAnsi="新宋体" w:eastAsia="新宋体" w:cs="新宋体"/>
                <w:b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highlight w:val="none"/>
              </w:rPr>
              <w:t>联系电话       （请务必填写准确）</w:t>
            </w:r>
          </w:p>
        </w:tc>
        <w:tc>
          <w:tcPr>
            <w:tcW w:w="1830" w:type="dxa"/>
            <w:vAlign w:val="center"/>
          </w:tcPr>
          <w:p w14:paraId="591F18A7">
            <w:pPr>
              <w:jc w:val="center"/>
              <w:rPr>
                <w:rFonts w:ascii="新宋体" w:hAnsi="新宋体" w:eastAsia="新宋体" w:cs="新宋体"/>
                <w:b/>
                <w:highlight w:val="none"/>
              </w:rPr>
            </w:pPr>
          </w:p>
        </w:tc>
      </w:tr>
    </w:tbl>
    <w:p w14:paraId="09DDB050">
      <w:pPr>
        <w:widowControl w:val="0"/>
        <w:spacing w:line="440" w:lineRule="exact"/>
        <w:ind w:firstLine="480" w:firstLineChars="200"/>
        <w:rPr>
          <w:rFonts w:ascii="新宋体" w:hAnsi="新宋体" w:eastAsia="新宋体" w:cs="新宋体"/>
          <w:highlight w:val="none"/>
        </w:rPr>
      </w:pPr>
      <w:r>
        <w:rPr>
          <w:rFonts w:hint="eastAsia" w:ascii="新宋体" w:hAnsi="新宋体" w:eastAsia="新宋体" w:cs="新宋体"/>
          <w:highlight w:val="none"/>
        </w:rPr>
        <w:t xml:space="preserve"> 备注1、比选申请人领取比选文件时须如实填写项目信息及供应商信息；若因比选申请人提供的错误信息，对其比选事宜造成影响的，由比选申请人自行承担所有责任。</w:t>
      </w:r>
    </w:p>
    <w:p w14:paraId="65960EBA">
      <w:pPr>
        <w:widowControl w:val="0"/>
        <w:spacing w:line="440" w:lineRule="exact"/>
        <w:ind w:firstLine="720" w:firstLineChars="300"/>
        <w:rPr>
          <w:rFonts w:ascii="新宋体" w:hAnsi="新宋体" w:eastAsia="新宋体" w:cs="新宋体"/>
          <w:highlight w:val="none"/>
        </w:rPr>
      </w:pPr>
      <w:r>
        <w:rPr>
          <w:rFonts w:hint="eastAsia" w:ascii="新宋体" w:hAnsi="新宋体" w:eastAsia="新宋体" w:cs="新宋体"/>
          <w:highlight w:val="none"/>
        </w:rPr>
        <w:t>2、报名的比选申请人名称、项目编号和分包号应与递交比选文件的比选申请人名称、项目编号和分包号一致，不一致的其递交的比选申请文件或将被作为无效响应处理(按照比选文件相关规定可以澄清的情况除外)。</w:t>
      </w:r>
    </w:p>
    <w:p w14:paraId="2E8CED5D">
      <w:pPr>
        <w:pStyle w:val="3"/>
        <w:rPr>
          <w:rFonts w:ascii="新宋体" w:hAnsi="新宋体" w:eastAsia="新宋体" w:cs="新宋体"/>
          <w:bCs/>
          <w:sz w:val="24"/>
          <w:szCs w:val="24"/>
          <w:highlight w:val="none"/>
        </w:rPr>
      </w:pPr>
    </w:p>
    <w:p w14:paraId="71D715A1">
      <w:pPr>
        <w:rPr>
          <w:rFonts w:ascii="宋体" w:hAnsi="宋体" w:cs="宋体"/>
          <w:b/>
          <w:bCs/>
          <w:iCs/>
          <w:highlight w:val="none"/>
        </w:rPr>
      </w:pPr>
      <w:bookmarkStart w:id="0" w:name="_Toc4242"/>
      <w:bookmarkStart w:id="1" w:name="_Toc3768"/>
    </w:p>
    <w:p w14:paraId="36EFD2C9">
      <w:pPr>
        <w:rPr>
          <w:rFonts w:ascii="宋体" w:hAnsi="宋体" w:cs="宋体"/>
          <w:b/>
          <w:bCs/>
          <w:iCs/>
          <w:highlight w:val="none"/>
        </w:rPr>
      </w:pPr>
    </w:p>
    <w:p w14:paraId="43214C91">
      <w:pPr>
        <w:rPr>
          <w:rFonts w:ascii="宋体" w:hAnsi="宋体" w:cs="宋体"/>
          <w:b/>
          <w:bCs/>
          <w:iCs/>
          <w:highlight w:val="none"/>
        </w:rPr>
      </w:pPr>
    </w:p>
    <w:p w14:paraId="44E7CC8E">
      <w:pPr>
        <w:rPr>
          <w:rFonts w:ascii="宋体" w:hAnsi="宋体" w:cs="宋体"/>
          <w:b/>
          <w:bCs/>
          <w:iCs/>
          <w:highlight w:val="none"/>
        </w:rPr>
      </w:pPr>
    </w:p>
    <w:p w14:paraId="210B1E91">
      <w:pPr>
        <w:rPr>
          <w:rFonts w:ascii="宋体" w:hAnsi="宋体" w:cs="宋体"/>
          <w:b/>
          <w:bCs/>
          <w:iCs/>
          <w:highlight w:val="none"/>
        </w:rPr>
      </w:pPr>
    </w:p>
    <w:p w14:paraId="68B00CD8">
      <w:pPr>
        <w:rPr>
          <w:rFonts w:ascii="宋体" w:hAnsi="宋体" w:cs="宋体"/>
          <w:b/>
          <w:bCs/>
          <w:iCs/>
          <w:highlight w:val="none"/>
        </w:rPr>
      </w:pPr>
    </w:p>
    <w:p w14:paraId="3182499D">
      <w:pPr>
        <w:rPr>
          <w:rFonts w:ascii="宋体" w:hAnsi="宋体" w:cs="宋体"/>
          <w:b/>
          <w:bCs/>
          <w:iCs/>
          <w:highlight w:val="none"/>
        </w:rPr>
      </w:pPr>
    </w:p>
    <w:p w14:paraId="6A3E9C3E">
      <w:pPr>
        <w:rPr>
          <w:rFonts w:ascii="宋体" w:hAnsi="宋体" w:cs="宋体"/>
          <w:b/>
          <w:bCs/>
          <w:iCs/>
          <w:highlight w:val="none"/>
        </w:rPr>
      </w:pPr>
    </w:p>
    <w:p w14:paraId="3DD70498">
      <w:pPr>
        <w:rPr>
          <w:rFonts w:ascii="宋体" w:hAnsi="宋体" w:cs="宋体"/>
          <w:b/>
          <w:bCs/>
          <w:iCs/>
          <w:highlight w:val="none"/>
        </w:rPr>
      </w:pPr>
    </w:p>
    <w:p w14:paraId="5A85B57C">
      <w:pPr>
        <w:rPr>
          <w:rFonts w:ascii="宋体" w:hAnsi="宋体" w:cs="宋体"/>
          <w:b/>
          <w:bCs/>
          <w:iCs/>
          <w:highlight w:val="none"/>
        </w:rPr>
      </w:pPr>
    </w:p>
    <w:p w14:paraId="3540531F">
      <w:pPr>
        <w:rPr>
          <w:rFonts w:ascii="宋体" w:hAnsi="宋体" w:cs="宋体"/>
          <w:b/>
          <w:bCs/>
          <w:iCs/>
          <w:highlight w:val="none"/>
        </w:rPr>
      </w:pPr>
    </w:p>
    <w:p w14:paraId="6CC6858A">
      <w:pPr>
        <w:rPr>
          <w:rFonts w:ascii="新宋体" w:hAnsi="新宋体" w:eastAsia="新宋体" w:cs="新宋体"/>
          <w:b/>
          <w:bCs/>
          <w:iCs/>
          <w:highlight w:val="none"/>
        </w:rPr>
      </w:pPr>
    </w:p>
    <w:p w14:paraId="78000AA5">
      <w:pPr>
        <w:outlineLvl w:val="0"/>
        <w:rPr>
          <w:rFonts w:ascii="新宋体" w:hAnsi="新宋体" w:eastAsia="新宋体" w:cs="新宋体"/>
          <w:b/>
          <w:bCs/>
          <w:iCs/>
          <w:highlight w:val="none"/>
        </w:rPr>
      </w:pPr>
      <w:bookmarkStart w:id="2" w:name="_Toc4690"/>
      <w:r>
        <w:rPr>
          <w:rFonts w:hint="eastAsia" w:ascii="新宋体" w:hAnsi="新宋体" w:eastAsia="新宋体" w:cs="新宋体"/>
          <w:b/>
          <w:bCs/>
          <w:iCs/>
          <w:highlight w:val="none"/>
        </w:rPr>
        <w:t>附件二介绍信</w:t>
      </w:r>
      <w:bookmarkEnd w:id="2"/>
      <w:r>
        <w:rPr>
          <w:rFonts w:hint="eastAsia" w:ascii="新宋体" w:hAnsi="新宋体" w:eastAsia="新宋体" w:cs="新宋体"/>
          <w:b/>
          <w:bCs/>
          <w:iCs/>
          <w:highlight w:val="none"/>
        </w:rPr>
        <w:t xml:space="preserve"> </w:t>
      </w:r>
    </w:p>
    <w:p w14:paraId="166B82A4">
      <w:pPr>
        <w:jc w:val="center"/>
        <w:rPr>
          <w:rFonts w:ascii="新宋体" w:hAnsi="新宋体" w:eastAsia="新宋体" w:cs="新宋体"/>
          <w:b/>
          <w:sz w:val="32"/>
          <w:szCs w:val="32"/>
          <w:highlight w:val="none"/>
        </w:rPr>
      </w:pPr>
      <w:bookmarkStart w:id="3" w:name="_Toc17018"/>
      <w:bookmarkStart w:id="4" w:name="_Toc14414"/>
      <w:r>
        <w:rPr>
          <w:rFonts w:hint="eastAsia" w:ascii="新宋体" w:hAnsi="新宋体" w:eastAsia="新宋体" w:cs="新宋体"/>
          <w:b/>
          <w:sz w:val="32"/>
          <w:szCs w:val="32"/>
          <w:highlight w:val="none"/>
        </w:rPr>
        <w:t>介 绍 信</w:t>
      </w:r>
      <w:bookmarkEnd w:id="0"/>
      <w:bookmarkEnd w:id="1"/>
      <w:bookmarkEnd w:id="3"/>
      <w:bookmarkEnd w:id="4"/>
    </w:p>
    <w:p w14:paraId="232A8A91">
      <w:pPr>
        <w:widowControl w:val="0"/>
        <w:spacing w:line="480" w:lineRule="auto"/>
        <w:jc w:val="both"/>
        <w:rPr>
          <w:rFonts w:ascii="新宋体" w:hAnsi="新宋体" w:eastAsia="新宋体" w:cs="新宋体"/>
          <w:b/>
          <w:highlight w:val="none"/>
        </w:rPr>
      </w:pPr>
      <w:r>
        <w:rPr>
          <w:rFonts w:hint="eastAsia" w:ascii="新宋体" w:hAnsi="新宋体" w:eastAsia="新宋体" w:cs="新宋体"/>
          <w:b/>
          <w:highlight w:val="none"/>
        </w:rPr>
        <w:t>四川重德招标有限责任公司：</w:t>
      </w:r>
    </w:p>
    <w:p w14:paraId="5207FA2A">
      <w:pPr>
        <w:widowControl w:val="0"/>
        <w:spacing w:line="480" w:lineRule="auto"/>
        <w:ind w:firstLine="570"/>
        <w:rPr>
          <w:rFonts w:ascii="新宋体" w:hAnsi="新宋体" w:eastAsia="新宋体" w:cs="新宋体"/>
          <w:bCs/>
          <w:sz w:val="28"/>
          <w:szCs w:val="28"/>
          <w:highlight w:val="none"/>
        </w:rPr>
      </w:pPr>
      <w:r>
        <w:rPr>
          <w:rFonts w:hint="eastAsia" w:ascii="新宋体" w:hAnsi="新宋体" w:eastAsia="新宋体" w:cs="新宋体"/>
          <w:bCs/>
          <w:sz w:val="28"/>
          <w:szCs w:val="28"/>
          <w:highlight w:val="none"/>
        </w:rPr>
        <w:t>兹介绍我单位</w:t>
      </w:r>
      <w:r>
        <w:rPr>
          <w:rFonts w:hint="eastAsia" w:ascii="新宋体" w:hAnsi="新宋体" w:eastAsia="新宋体" w:cs="新宋体"/>
          <w:bCs/>
          <w:sz w:val="28"/>
          <w:szCs w:val="28"/>
          <w:highlight w:val="none"/>
          <w:u w:val="single"/>
        </w:rPr>
        <w:t xml:space="preserve">          </w:t>
      </w:r>
      <w:r>
        <w:rPr>
          <w:rFonts w:hint="eastAsia" w:ascii="新宋体" w:hAnsi="新宋体" w:eastAsia="新宋体" w:cs="新宋体"/>
          <w:bCs/>
          <w:sz w:val="28"/>
          <w:szCs w:val="28"/>
          <w:highlight w:val="none"/>
        </w:rPr>
        <w:t>身份证号码：</w:t>
      </w:r>
      <w:r>
        <w:rPr>
          <w:rFonts w:hint="eastAsia" w:ascii="新宋体" w:hAnsi="新宋体" w:eastAsia="新宋体" w:cs="新宋体"/>
          <w:bCs/>
          <w:sz w:val="28"/>
          <w:szCs w:val="28"/>
          <w:highlight w:val="none"/>
          <w:u w:val="single"/>
        </w:rPr>
        <w:t xml:space="preserve">            </w:t>
      </w:r>
      <w:r>
        <w:rPr>
          <w:rFonts w:hint="eastAsia" w:ascii="新宋体" w:hAnsi="新宋体" w:eastAsia="新宋体" w:cs="新宋体"/>
          <w:bCs/>
          <w:sz w:val="28"/>
          <w:szCs w:val="28"/>
          <w:highlight w:val="none"/>
        </w:rPr>
        <w:t>等</w:t>
      </w:r>
      <w:r>
        <w:rPr>
          <w:rFonts w:hint="eastAsia" w:ascii="新宋体" w:hAnsi="新宋体" w:eastAsia="新宋体" w:cs="新宋体"/>
          <w:bCs/>
          <w:sz w:val="28"/>
          <w:szCs w:val="28"/>
          <w:highlight w:val="none"/>
          <w:u w:val="single"/>
        </w:rPr>
        <w:t xml:space="preserve">    </w:t>
      </w:r>
      <w:r>
        <w:rPr>
          <w:rFonts w:hint="eastAsia" w:ascii="新宋体" w:hAnsi="新宋体" w:eastAsia="新宋体" w:cs="新宋体"/>
          <w:bCs/>
          <w:sz w:val="28"/>
          <w:szCs w:val="28"/>
          <w:highlight w:val="none"/>
        </w:rPr>
        <w:t>位同志前往你处办理</w:t>
      </w:r>
      <w:r>
        <w:rPr>
          <w:rFonts w:hint="eastAsia" w:ascii="新宋体" w:hAnsi="新宋体" w:eastAsia="新宋体" w:cs="新宋体"/>
          <w:bCs/>
          <w:sz w:val="28"/>
          <w:szCs w:val="28"/>
          <w:highlight w:val="none"/>
          <w:u w:val="single"/>
        </w:rPr>
        <w:t xml:space="preserve">   </w:t>
      </w:r>
      <w:r>
        <w:rPr>
          <w:rFonts w:hint="eastAsia" w:ascii="新宋体" w:hAnsi="新宋体" w:eastAsia="新宋体" w:cs="新宋体"/>
          <w:b/>
          <w:snapToGrid w:val="0"/>
          <w:sz w:val="28"/>
          <w:szCs w:val="28"/>
          <w:highlight w:val="none"/>
          <w:u w:val="single"/>
        </w:rPr>
        <w:t xml:space="preserve">                       </w:t>
      </w:r>
      <w:r>
        <w:rPr>
          <w:rFonts w:hint="eastAsia" w:ascii="新宋体" w:hAnsi="新宋体" w:eastAsia="新宋体" w:cs="新宋体"/>
          <w:bCs/>
          <w:snapToGrid w:val="0"/>
          <w:sz w:val="28"/>
          <w:szCs w:val="28"/>
          <w:highlight w:val="none"/>
          <w:u w:val="single"/>
        </w:rPr>
        <w:t>（项目名称</w:t>
      </w:r>
      <w:r>
        <w:rPr>
          <w:rFonts w:hint="eastAsia" w:ascii="新宋体" w:hAnsi="新宋体" w:eastAsia="新宋体" w:cs="新宋体"/>
          <w:bCs/>
          <w:snapToGrid w:val="0"/>
          <w:sz w:val="28"/>
          <w:szCs w:val="28"/>
          <w:highlight w:val="none"/>
        </w:rPr>
        <w:t>）项目编号</w:t>
      </w:r>
      <w:r>
        <w:rPr>
          <w:rFonts w:hint="eastAsia" w:ascii="新宋体" w:hAnsi="新宋体" w:eastAsia="新宋体" w:cs="新宋体"/>
          <w:b/>
          <w:snapToGrid w:val="0"/>
          <w:sz w:val="28"/>
          <w:szCs w:val="28"/>
          <w:highlight w:val="none"/>
          <w:u w:val="single"/>
        </w:rPr>
        <w:t xml:space="preserve">                </w:t>
      </w:r>
      <w:r>
        <w:rPr>
          <w:rFonts w:hint="eastAsia" w:ascii="新宋体" w:hAnsi="新宋体" w:eastAsia="新宋体" w:cs="新宋体"/>
          <w:bCs/>
          <w:snapToGrid w:val="0"/>
          <w:sz w:val="28"/>
          <w:szCs w:val="28"/>
          <w:highlight w:val="none"/>
        </w:rPr>
        <w:t>包号</w:t>
      </w:r>
      <w:r>
        <w:rPr>
          <w:rFonts w:hint="eastAsia" w:ascii="新宋体" w:hAnsi="新宋体" w:eastAsia="新宋体" w:cs="新宋体"/>
          <w:b/>
          <w:snapToGrid w:val="0"/>
          <w:sz w:val="28"/>
          <w:szCs w:val="28"/>
          <w:highlight w:val="none"/>
          <w:u w:val="single"/>
        </w:rPr>
        <w:t xml:space="preserve">    （没有可填/） </w:t>
      </w:r>
      <w:r>
        <w:rPr>
          <w:rFonts w:hint="eastAsia" w:ascii="新宋体" w:hAnsi="新宋体" w:eastAsia="新宋体" w:cs="新宋体"/>
          <w:bCs/>
          <w:sz w:val="28"/>
          <w:szCs w:val="28"/>
          <w:highlight w:val="none"/>
        </w:rPr>
        <w:t>购买</w:t>
      </w:r>
      <w:r>
        <w:rPr>
          <w:rFonts w:hint="eastAsia" w:ascii="新宋体" w:hAnsi="新宋体" w:eastAsia="新宋体" w:cs="新宋体"/>
          <w:bCs/>
          <w:snapToGrid w:val="0"/>
          <w:sz w:val="28"/>
          <w:szCs w:val="28"/>
          <w:highlight w:val="none"/>
        </w:rPr>
        <w:t>比选文件</w:t>
      </w:r>
      <w:r>
        <w:rPr>
          <w:rFonts w:hint="eastAsia" w:ascii="新宋体" w:hAnsi="新宋体" w:eastAsia="新宋体" w:cs="新宋体"/>
          <w:bCs/>
          <w:sz w:val="28"/>
          <w:szCs w:val="28"/>
          <w:highlight w:val="none"/>
        </w:rPr>
        <w:t>及报名等相关事宜。</w:t>
      </w:r>
    </w:p>
    <w:p w14:paraId="5C0B0ED7">
      <w:pPr>
        <w:widowControl w:val="0"/>
        <w:spacing w:line="480" w:lineRule="auto"/>
        <w:ind w:firstLine="570"/>
        <w:rPr>
          <w:rFonts w:ascii="新宋体" w:hAnsi="新宋体" w:eastAsia="新宋体" w:cs="新宋体"/>
          <w:bCs/>
          <w:sz w:val="28"/>
          <w:szCs w:val="28"/>
          <w:highlight w:val="none"/>
        </w:rPr>
      </w:pPr>
      <w:r>
        <w:rPr>
          <w:rFonts w:hint="eastAsia" w:ascii="新宋体" w:hAnsi="新宋体" w:eastAsia="新宋体" w:cs="新宋体"/>
          <w:bCs/>
          <w:sz w:val="28"/>
          <w:szCs w:val="28"/>
          <w:highlight w:val="none"/>
        </w:rPr>
        <w:t>有效期</w:t>
      </w:r>
      <w:r>
        <w:rPr>
          <w:rFonts w:hint="eastAsia" w:ascii="新宋体" w:hAnsi="新宋体" w:eastAsia="新宋体" w:cs="新宋体"/>
          <w:b/>
          <w:snapToGrid w:val="0"/>
          <w:sz w:val="28"/>
          <w:szCs w:val="28"/>
          <w:highlight w:val="none"/>
          <w:u w:val="single"/>
        </w:rPr>
        <w:t xml:space="preserve">     </w:t>
      </w:r>
      <w:r>
        <w:rPr>
          <w:rFonts w:hint="eastAsia" w:ascii="新宋体" w:hAnsi="新宋体" w:eastAsia="新宋体" w:cs="新宋体"/>
          <w:bCs/>
          <w:sz w:val="28"/>
          <w:szCs w:val="28"/>
          <w:highlight w:val="none"/>
        </w:rPr>
        <w:t>个工作日，请予以接洽。</w:t>
      </w:r>
    </w:p>
    <w:p w14:paraId="4EFB7968">
      <w:pPr>
        <w:pStyle w:val="4"/>
        <w:widowControl/>
        <w:spacing w:line="480" w:lineRule="auto"/>
        <w:ind w:firstLine="560" w:firstLineChars="200"/>
        <w:jc w:val="left"/>
        <w:rPr>
          <w:rFonts w:ascii="新宋体" w:hAnsi="新宋体" w:eastAsia="新宋体" w:cs="新宋体"/>
          <w:sz w:val="28"/>
          <w:szCs w:val="28"/>
          <w:highlight w:val="none"/>
        </w:rPr>
      </w:pPr>
      <w:r>
        <w:rPr>
          <w:rFonts w:hint="eastAsia" w:ascii="新宋体" w:hAnsi="新宋体" w:eastAsia="新宋体" w:cs="新宋体"/>
          <w:sz w:val="28"/>
          <w:szCs w:val="28"/>
          <w:highlight w:val="none"/>
        </w:rPr>
        <w:t>此致</w:t>
      </w:r>
      <w:r>
        <w:rPr>
          <w:rFonts w:hint="eastAsia" w:ascii="新宋体" w:hAnsi="新宋体" w:eastAsia="新宋体" w:cs="新宋体"/>
          <w:bCs/>
          <w:kern w:val="0"/>
          <w:sz w:val="28"/>
          <w:szCs w:val="28"/>
          <w:highlight w:val="none"/>
        </w:rPr>
        <w:t>。</w:t>
      </w:r>
    </w:p>
    <w:p w14:paraId="77769925">
      <w:pPr>
        <w:widowControl w:val="0"/>
        <w:spacing w:line="480" w:lineRule="auto"/>
        <w:ind w:firstLine="3640" w:firstLineChars="1300"/>
        <w:jc w:val="right"/>
        <w:rPr>
          <w:rFonts w:ascii="新宋体" w:hAnsi="新宋体" w:eastAsia="新宋体" w:cs="新宋体"/>
          <w:bCs/>
          <w:sz w:val="28"/>
          <w:szCs w:val="28"/>
          <w:highlight w:val="none"/>
          <w:u w:val="single"/>
        </w:rPr>
      </w:pPr>
      <w:r>
        <w:rPr>
          <w:rFonts w:hint="eastAsia" w:ascii="新宋体" w:hAnsi="新宋体" w:eastAsia="新宋体" w:cs="新宋体"/>
          <w:bCs/>
          <w:sz w:val="28"/>
          <w:szCs w:val="28"/>
          <w:highlight w:val="none"/>
        </w:rPr>
        <w:t>公司名称（盖章）</w:t>
      </w:r>
      <w:r>
        <w:rPr>
          <w:rFonts w:hint="eastAsia" w:ascii="新宋体" w:hAnsi="新宋体" w:eastAsia="新宋体" w:cs="新宋体"/>
          <w:bCs/>
          <w:sz w:val="28"/>
          <w:szCs w:val="28"/>
          <w:highlight w:val="none"/>
          <w:u w:val="single"/>
        </w:rPr>
        <w:t xml:space="preserve">                 </w:t>
      </w:r>
    </w:p>
    <w:p w14:paraId="44AD4EB8">
      <w:r>
        <w:rPr>
          <w:rFonts w:hint="eastAsia" w:ascii="新宋体" w:hAnsi="新宋体" w:eastAsia="新宋体" w:cs="新宋体"/>
          <w:bCs/>
          <w:sz w:val="28"/>
          <w:szCs w:val="28"/>
          <w:highlight w:val="none"/>
        </w:rPr>
        <w:t>2024年</w:t>
      </w:r>
      <w:r>
        <w:rPr>
          <w:rFonts w:hint="eastAsia" w:ascii="新宋体" w:hAnsi="新宋体" w:eastAsia="新宋体" w:cs="新宋体"/>
          <w:bCs/>
          <w:sz w:val="28"/>
          <w:szCs w:val="28"/>
          <w:highlight w:val="none"/>
          <w:u w:val="single"/>
        </w:rPr>
        <w:t xml:space="preserve">   </w:t>
      </w:r>
      <w:r>
        <w:rPr>
          <w:rFonts w:hint="eastAsia" w:ascii="新宋体" w:hAnsi="新宋体" w:eastAsia="新宋体" w:cs="新宋体"/>
          <w:bCs/>
          <w:sz w:val="28"/>
          <w:szCs w:val="28"/>
          <w:highlight w:val="none"/>
        </w:rPr>
        <w:t>月</w:t>
      </w:r>
      <w:r>
        <w:rPr>
          <w:rFonts w:hint="eastAsia" w:ascii="新宋体" w:hAnsi="新宋体" w:eastAsia="新宋体" w:cs="新宋体"/>
          <w:bCs/>
          <w:sz w:val="28"/>
          <w:szCs w:val="28"/>
          <w:highlight w:val="none"/>
          <w:u w:val="single"/>
        </w:rPr>
        <w:t xml:space="preserve">    </w:t>
      </w:r>
      <w:r>
        <w:rPr>
          <w:rFonts w:hint="eastAsia" w:ascii="新宋体" w:hAnsi="新宋体" w:eastAsia="新宋体" w:cs="新宋体"/>
          <w:bCs/>
          <w:sz w:val="28"/>
          <w:szCs w:val="28"/>
          <w:highlight w:val="none"/>
        </w:rPr>
        <w:t>日</w:t>
      </w:r>
      <w:bookmarkStart w:id="5" w:name="_GoBack"/>
      <w:bookmarkEnd w:id="5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zNjVlOGM2OTljYjk2NWFkOGRiZmU4MjIxZmFjNDMifQ=="/>
  </w:docVars>
  <w:rsids>
    <w:rsidRoot w:val="011B04BB"/>
    <w:rsid w:val="011B0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标题 5（有编号）（绿盟科技）"/>
    <w:basedOn w:val="1"/>
    <w:next w:val="3"/>
    <w:qFormat/>
    <w:uiPriority w:val="99"/>
    <w:pPr>
      <w:keepNext/>
      <w:keepLines/>
      <w:numPr>
        <w:ilvl w:val="4"/>
        <w:numId w:val="1"/>
      </w:numPr>
      <w:spacing w:before="280" w:after="156" w:line="377" w:lineRule="auto"/>
      <w:outlineLvl w:val="4"/>
    </w:pPr>
    <w:rPr>
      <w:rFonts w:ascii="Arial" w:hAnsi="Arial" w:eastAsia="黑体" w:cs="Arial"/>
      <w:b/>
      <w:bCs/>
    </w:rPr>
  </w:style>
  <w:style w:type="paragraph" w:customStyle="1" w:styleId="3">
    <w:name w:val="正文（绿盟科技）"/>
    <w:qFormat/>
    <w:uiPriority w:val="99"/>
    <w:pPr>
      <w:spacing w:line="300" w:lineRule="auto"/>
    </w:pPr>
    <w:rPr>
      <w:rFonts w:ascii="Arial" w:hAnsi="Arial" w:eastAsia="宋体" w:cs="Arial"/>
      <w:sz w:val="21"/>
      <w:szCs w:val="21"/>
      <w:lang w:val="en-US" w:eastAsia="zh-CN" w:bidi="ar-SA"/>
    </w:rPr>
  </w:style>
  <w:style w:type="paragraph" w:styleId="4">
    <w:name w:val="Salutation"/>
    <w:basedOn w:val="1"/>
    <w:next w:val="1"/>
    <w:qFormat/>
    <w:uiPriority w:val="0"/>
    <w:pPr>
      <w:widowControl w:val="0"/>
      <w:jc w:val="both"/>
    </w:pPr>
    <w:rPr>
      <w:rFonts w:eastAsia="黑体"/>
      <w:kern w:val="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2024-10-21T03:38:00Z</dcterms:created>
  <dc:creator>重德招标</dc:creator>
  <cp:lastModifiedBy>重德招标</cp:lastModifiedBy>
  <dcterms:modified xsi:type="dcterms:W3CDTF">2024-10-21T03:38:47Z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CCA259755AAE42569C3404BB6EB51321_11</vt:lpwstr>
  </property>
</Properties>
</file>