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7CE95">
      <w:pPr>
        <w:outlineLvl w:val="0"/>
        <w:rPr>
          <w:rFonts w:ascii="Arial" w:hAnsi="Arial"/>
          <w:b/>
          <w:bCs/>
          <w:sz w:val="28"/>
          <w:szCs w:val="28"/>
        </w:rPr>
      </w:pPr>
      <w:bookmarkStart w:id="0" w:name="_Toc21577"/>
      <w:r>
        <w:rPr>
          <w:rFonts w:hint="eastAsia" w:ascii="Arial" w:hAnsi="Arial"/>
          <w:b/>
          <w:bCs/>
          <w:sz w:val="28"/>
          <w:szCs w:val="28"/>
        </w:rPr>
        <w:t>附件一：介绍信</w:t>
      </w:r>
      <w:bookmarkEnd w:id="0"/>
    </w:p>
    <w:p w14:paraId="30D9E5DC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介绍信</w:t>
      </w:r>
    </w:p>
    <w:p w14:paraId="14E3ABD6">
      <w:pPr>
        <w:pStyle w:val="2"/>
      </w:pPr>
    </w:p>
    <w:p w14:paraId="37560C45"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四川重德招标有限责任公司：</w:t>
      </w:r>
    </w:p>
    <w:p w14:paraId="72DC6E5D">
      <w:pPr>
        <w:pStyle w:val="2"/>
        <w:ind w:firstLine="560" w:firstLineChars="2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 xml:space="preserve">兹有我公司 </w:t>
      </w:r>
      <w:r>
        <w:rPr>
          <w:rFonts w:hint="eastAsia" w:ascii="Arial" w:hAnsi="Arial"/>
          <w:sz w:val="28"/>
          <w:szCs w:val="28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</w:rPr>
        <w:t>等</w:t>
      </w:r>
      <w:r>
        <w:rPr>
          <w:rFonts w:hint="eastAsia" w:ascii="Arial" w:hAnsi="Arial"/>
          <w:sz w:val="28"/>
          <w:szCs w:val="28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</w:rPr>
        <w:t>位同志，前往贵单位办理</w:t>
      </w:r>
      <w:r>
        <w:rPr>
          <w:rFonts w:hint="eastAsia" w:ascii="Arial" w:hAnsi="Arial"/>
          <w:sz w:val="28"/>
          <w:szCs w:val="28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u w:val="single"/>
          <w:lang w:eastAsia="zh-CN"/>
        </w:rPr>
        <w:t>成都杜甫草堂博物馆设备更新项目可行性研究报告服务采购项目</w:t>
      </w:r>
      <w:r>
        <w:rPr>
          <w:rFonts w:hint="eastAsia" w:ascii="Arial" w:hAnsi="Arial"/>
          <w:sz w:val="28"/>
          <w:szCs w:val="28"/>
        </w:rPr>
        <w:t>（项目编号</w:t>
      </w:r>
      <w:r>
        <w:rPr>
          <w:rFonts w:hint="eastAsia" w:ascii="Arial" w:hAnsi="Arial"/>
          <w:sz w:val="28"/>
          <w:szCs w:val="28"/>
          <w:u w:val="single"/>
          <w:lang w:eastAsia="zh-CN"/>
        </w:rPr>
        <w:t>SCZDZB-2024199</w:t>
      </w:r>
      <w:r>
        <w:rPr>
          <w:rFonts w:hint="eastAsia" w:ascii="Arial" w:hAnsi="Arial"/>
          <w:sz w:val="28"/>
          <w:szCs w:val="28"/>
          <w:u w:val="single"/>
        </w:rPr>
        <w:t xml:space="preserve"> </w:t>
      </w:r>
      <w:r>
        <w:rPr>
          <w:rFonts w:hint="eastAsia" w:ascii="Arial" w:hAnsi="Arial"/>
          <w:sz w:val="28"/>
          <w:szCs w:val="28"/>
        </w:rPr>
        <w:t>） 报名及评选文件获取等相关事宜。</w:t>
      </w:r>
    </w:p>
    <w:p w14:paraId="184AB5EC">
      <w:pPr>
        <w:pStyle w:val="2"/>
        <w:rPr>
          <w:rFonts w:ascii="Arial" w:hAnsi="Arial"/>
          <w:sz w:val="28"/>
          <w:szCs w:val="28"/>
        </w:rPr>
      </w:pPr>
    </w:p>
    <w:p w14:paraId="5F3162BB">
      <w:pPr>
        <w:pStyle w:val="2"/>
        <w:rPr>
          <w:rFonts w:ascii="Arial" w:hAnsi="Arial"/>
          <w:sz w:val="28"/>
          <w:szCs w:val="28"/>
        </w:rPr>
      </w:pPr>
    </w:p>
    <w:p w14:paraId="4A5A62FE"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（有效期    天）</w:t>
      </w:r>
    </w:p>
    <w:p w14:paraId="67776A99"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（附经办人身份证复印件加盖鲜章）</w:t>
      </w:r>
    </w:p>
    <w:p w14:paraId="498031E6"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 w14:paraId="11806D3D"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 w14:paraId="50817933"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单位名称：</w:t>
      </w:r>
    </w:p>
    <w:p w14:paraId="77ADFD8E"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日期：</w:t>
      </w:r>
    </w:p>
    <w:p w14:paraId="5C8D9A68">
      <w:pPr>
        <w:pStyle w:val="2"/>
        <w:rPr>
          <w:rFonts w:ascii="Arial" w:hAnsi="Arial"/>
          <w:b/>
          <w:bCs/>
          <w:sz w:val="28"/>
          <w:szCs w:val="28"/>
        </w:rPr>
      </w:pPr>
    </w:p>
    <w:p w14:paraId="22BC9A98">
      <w:pPr>
        <w:pStyle w:val="2"/>
        <w:rPr>
          <w:rFonts w:ascii="Arial" w:hAnsi="Arial"/>
          <w:b/>
          <w:bCs/>
          <w:sz w:val="28"/>
          <w:szCs w:val="28"/>
        </w:rPr>
      </w:pPr>
    </w:p>
    <w:p w14:paraId="5FCE84A3">
      <w:pPr>
        <w:pStyle w:val="2"/>
        <w:rPr>
          <w:rFonts w:ascii="Arial" w:hAnsi="Arial"/>
          <w:b/>
          <w:bCs/>
          <w:sz w:val="28"/>
          <w:szCs w:val="28"/>
        </w:rPr>
      </w:pPr>
    </w:p>
    <w:p w14:paraId="17815E3D">
      <w:pPr>
        <w:pStyle w:val="5"/>
      </w:pPr>
    </w:p>
    <w:p w14:paraId="5B43EFE0">
      <w:pPr>
        <w:outlineLvl w:val="0"/>
        <w:rPr>
          <w:rFonts w:ascii="宋体" w:hAnsi="宋体"/>
          <w:b/>
        </w:rPr>
      </w:pPr>
      <w:bookmarkStart w:id="1" w:name="_Toc8719"/>
      <w:bookmarkStart w:id="2" w:name="_Toc15100"/>
      <w:bookmarkStart w:id="3" w:name="_Toc1781"/>
      <w:bookmarkStart w:id="4" w:name="_Toc25554"/>
      <w:bookmarkStart w:id="5" w:name="_Toc27037"/>
      <w:r>
        <w:rPr>
          <w:rFonts w:hint="eastAsia" w:ascii="Arial" w:hAnsi="Arial"/>
          <w:b/>
          <w:bCs/>
          <w:sz w:val="28"/>
          <w:szCs w:val="28"/>
        </w:rPr>
        <w:t>附件二：评选文件购买记录表</w:t>
      </w:r>
      <w:bookmarkEnd w:id="1"/>
      <w:bookmarkEnd w:id="2"/>
      <w:bookmarkEnd w:id="3"/>
      <w:bookmarkEnd w:id="4"/>
      <w:bookmarkEnd w:id="5"/>
    </w:p>
    <w:p w14:paraId="15488756">
      <w:pPr>
        <w:widowControl w:val="0"/>
        <w:spacing w:line="360" w:lineRule="auto"/>
        <w:ind w:firstLine="236" w:firstLineChars="98"/>
        <w:rPr>
          <w:rFonts w:ascii="宋体" w:hAnsi="宋体"/>
          <w:b/>
        </w:rPr>
      </w:pPr>
    </w:p>
    <w:p w14:paraId="43D92A82">
      <w:pPr>
        <w:widowControl w:val="0"/>
        <w:spacing w:line="360" w:lineRule="auto"/>
        <w:ind w:firstLine="236" w:firstLineChars="98"/>
        <w:rPr>
          <w:rFonts w:hint="eastAsia" w:ascii="新宋体" w:hAnsi="新宋体" w:eastAsia="宋体" w:cs="新宋体"/>
          <w:lang w:eastAsia="zh-CN"/>
        </w:rPr>
      </w:pPr>
      <w:r>
        <w:rPr>
          <w:rFonts w:hint="eastAsia" w:ascii="宋体" w:hAnsi="宋体"/>
          <w:b/>
        </w:rPr>
        <w:t>项目名称：</w:t>
      </w:r>
      <w:r>
        <w:rPr>
          <w:rFonts w:hint="eastAsia" w:ascii="宋体" w:hAnsi="宋体"/>
          <w:b/>
          <w:lang w:eastAsia="zh-CN"/>
        </w:rPr>
        <w:t>成都杜甫草堂博物馆设备更新项目可行性研究报告服务采购项目</w:t>
      </w:r>
    </w:p>
    <w:p w14:paraId="5040329E">
      <w:pPr>
        <w:widowControl w:val="0"/>
        <w:spacing w:line="360" w:lineRule="auto"/>
        <w:ind w:firstLine="236" w:firstLineChars="98"/>
        <w:rPr>
          <w:rFonts w:hint="eastAsia" w:ascii="宋体" w:hAnsi="宋体" w:eastAsia="宋体"/>
          <w:b/>
          <w:lang w:val="en-US" w:eastAsia="zh-CN"/>
        </w:rPr>
      </w:pPr>
      <w:r>
        <w:rPr>
          <w:rFonts w:hint="eastAsia" w:ascii="宋体" w:hAnsi="宋体"/>
          <w:b/>
        </w:rPr>
        <w:t>项目编号：</w:t>
      </w:r>
      <w:r>
        <w:rPr>
          <w:rFonts w:hint="eastAsia" w:ascii="宋体" w:hAnsi="宋体"/>
          <w:b/>
          <w:lang w:eastAsia="zh-CN"/>
        </w:rPr>
        <w:t>SCZDZB-2024199</w:t>
      </w:r>
    </w:p>
    <w:tbl>
      <w:tblPr>
        <w:tblStyle w:val="6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 w14:paraId="6A843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vAlign w:val="center"/>
          </w:tcPr>
          <w:p w14:paraId="33E136B7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供应商单位名称</w:t>
            </w:r>
          </w:p>
        </w:tc>
        <w:tc>
          <w:tcPr>
            <w:tcW w:w="5745" w:type="dxa"/>
            <w:gridSpan w:val="3"/>
            <w:vAlign w:val="center"/>
          </w:tcPr>
          <w:p w14:paraId="5BC95328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19A6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vAlign w:val="center"/>
          </w:tcPr>
          <w:p w14:paraId="5598DBA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公司地址</w:t>
            </w:r>
          </w:p>
        </w:tc>
        <w:tc>
          <w:tcPr>
            <w:tcW w:w="5745" w:type="dxa"/>
            <w:gridSpan w:val="3"/>
            <w:vAlign w:val="center"/>
          </w:tcPr>
          <w:p w14:paraId="7F5FAEED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48B30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 w14:paraId="58CDC0A4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纳税人识别号</w:t>
            </w:r>
          </w:p>
        </w:tc>
        <w:tc>
          <w:tcPr>
            <w:tcW w:w="5745" w:type="dxa"/>
            <w:gridSpan w:val="3"/>
            <w:vAlign w:val="center"/>
          </w:tcPr>
          <w:p w14:paraId="0223A197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6F3D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 w14:paraId="305AC81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开户行及账号</w:t>
            </w:r>
          </w:p>
        </w:tc>
        <w:tc>
          <w:tcPr>
            <w:tcW w:w="5745" w:type="dxa"/>
            <w:gridSpan w:val="3"/>
            <w:vAlign w:val="center"/>
          </w:tcPr>
          <w:p w14:paraId="12D98B04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7808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vAlign w:val="center"/>
          </w:tcPr>
          <w:p w14:paraId="545D45A7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购买日期</w:t>
            </w:r>
          </w:p>
        </w:tc>
        <w:tc>
          <w:tcPr>
            <w:tcW w:w="1665" w:type="dxa"/>
            <w:vAlign w:val="center"/>
          </w:tcPr>
          <w:p w14:paraId="10565B0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 w14:paraId="550A49F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购买包号</w:t>
            </w:r>
          </w:p>
        </w:tc>
        <w:tc>
          <w:tcPr>
            <w:tcW w:w="1800" w:type="dxa"/>
            <w:vAlign w:val="center"/>
          </w:tcPr>
          <w:p w14:paraId="27B3C521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248D4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 w14:paraId="7F96F162"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经办人姓名</w:t>
            </w:r>
          </w:p>
        </w:tc>
        <w:tc>
          <w:tcPr>
            <w:tcW w:w="1665" w:type="dxa"/>
            <w:vAlign w:val="center"/>
          </w:tcPr>
          <w:p w14:paraId="5E0D324D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 w14:paraId="3FC83F9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邮箱</w:t>
            </w:r>
          </w:p>
          <w:p w14:paraId="22EEC9BE"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 w14:paraId="3974102D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248E4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vAlign w:val="center"/>
          </w:tcPr>
          <w:p w14:paraId="1F9692D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固定电话</w:t>
            </w:r>
          </w:p>
        </w:tc>
        <w:tc>
          <w:tcPr>
            <w:tcW w:w="1665" w:type="dxa"/>
            <w:vAlign w:val="center"/>
          </w:tcPr>
          <w:p w14:paraId="06C05E86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 w14:paraId="2D11C845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联系电话       </w:t>
            </w:r>
          </w:p>
          <w:p w14:paraId="1D19FFD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 w14:paraId="5B99AE4D">
            <w:pPr>
              <w:jc w:val="center"/>
              <w:rPr>
                <w:rFonts w:ascii="宋体" w:hAnsi="宋体"/>
                <w:b/>
              </w:rPr>
            </w:pPr>
          </w:p>
        </w:tc>
      </w:tr>
    </w:tbl>
    <w:p w14:paraId="1B8533DF">
      <w:pPr>
        <w:widowControl w:val="0"/>
        <w:ind w:firstLine="480" w:firstLineChars="200"/>
      </w:pPr>
      <w:r>
        <w:rPr>
          <w:rFonts w:hint="eastAsia"/>
        </w:rPr>
        <w:t xml:space="preserve"> 备注</w:t>
      </w:r>
    </w:p>
    <w:p w14:paraId="53D78B79">
      <w:pPr>
        <w:widowControl w:val="0"/>
        <w:ind w:firstLine="480" w:firstLineChars="200"/>
      </w:pPr>
      <w:r>
        <w:rPr>
          <w:rFonts w:hint="eastAsia"/>
        </w:rPr>
        <w:t>1、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 w14:paraId="1B9694F6">
      <w:pPr>
        <w:widowControl w:val="0"/>
        <w:ind w:firstLine="480" w:firstLineChars="200"/>
      </w:pPr>
      <w:r>
        <w:rPr>
          <w:rFonts w:hint="eastAsia"/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 w14:paraId="7A56A579">
      <w:pPr>
        <w:pStyle w:val="8"/>
        <w:rPr>
          <w:rFonts w:ascii="新宋体" w:hAnsi="新宋体" w:eastAsia="新宋体" w:cs="新宋体"/>
          <w:bCs/>
          <w:sz w:val="24"/>
          <w:szCs w:val="24"/>
        </w:rPr>
      </w:pPr>
    </w:p>
    <w:p w14:paraId="5CA6D608">
      <w:bookmarkStart w:id="6" w:name="_GoBack"/>
      <w:bookmarkEnd w:id="6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399BE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0175" cy="146685"/>
              <wp:effectExtent l="0" t="0" r="0" b="0"/>
              <wp:wrapNone/>
              <wp:docPr id="3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175" cy="14668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7F36DED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1.55pt;width:10.2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YolR71AAAAAMBAAAP&#10;AAAAAAAAAAEAIAAAACIAAABkcnMvZG93bnJldi54bWxQSwECFAAUAAAACACHTuJA1vPdP+MBAAC9&#10;AwAADgAAAAAAAAABACAAAAAjAQAAZHJzL2Uyb0RvYy54bWxQSwUGAAAAAAYABgBZAQAAe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F36DED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DA9C4">
    <w:pPr>
      <w:pStyle w:val="4"/>
      <w:pBdr>
        <w:bottom w:val="thinThickSmallGap" w:color="auto" w:sz="12" w:space="0"/>
      </w:pBdr>
      <w:jc w:val="left"/>
    </w:pPr>
  </w:p>
  <w:p w14:paraId="020F67DB">
    <w:pPr>
      <w:pStyle w:val="4"/>
      <w:pBdr>
        <w:bottom w:val="thinThickSmallGap" w:color="auto" w:sz="12" w:space="0"/>
      </w:pBdr>
      <w:jc w:val="left"/>
    </w:pPr>
  </w:p>
  <w:p w14:paraId="60A7D9E0">
    <w:pPr>
      <w:pStyle w:val="4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7C0956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605900BE"/>
    <w:rsid w:val="6059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8">
    <w:name w:val="正文（绿盟科技）"/>
    <w:next w:val="1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2024-09-09T08:28:00Z</dcterms:created>
  <dc:creator>Administrator</dc:creator>
  <cp:lastModifiedBy>Administrator</cp:lastModifiedBy>
  <dcterms:modified xsi:type="dcterms:W3CDTF">2024-09-09T08:28:48Z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CE386122978D4B7F897CD74BBEADA890_11</vt:lpwstr>
  </property>
</Properties>
</file>