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numPr>
          <w:ilvl w:val="1"/>
          <w:numId w:val="0"/>
        </w:numPr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eastAsia" w:ascii="宋体" w:hAnsi="宋体" w:eastAsia="宋体" w:cs="宋体"/>
          <w:szCs w:val="21"/>
        </w:rPr>
      </w:pPr>
      <w:bookmarkStart w:id="0" w:name="_Toc18074"/>
      <w:bookmarkStart w:id="1" w:name="_Toc23680"/>
      <w:r>
        <w:rPr>
          <w:rFonts w:hint="eastAsia" w:ascii="宋体" w:hAnsi="宋体" w:eastAsia="宋体" w:cs="宋体"/>
          <w:sz w:val="24"/>
          <w:szCs w:val="24"/>
        </w:rPr>
        <w:t>附件 报名表和介绍信</w:t>
      </w:r>
      <w:bookmarkEnd w:id="0"/>
      <w:bookmarkEnd w:id="1"/>
      <w:r>
        <w:rPr>
          <w:rFonts w:hint="eastAsia" w:ascii="宋体" w:hAnsi="宋体" w:eastAsia="宋体" w:cs="宋体"/>
          <w:szCs w:val="21"/>
        </w:rPr>
        <w:t xml:space="preserve">           </w:t>
      </w:r>
    </w:p>
    <w:p>
      <w:pPr>
        <w:pStyle w:val="5"/>
        <w:numPr>
          <w:ilvl w:val="1"/>
          <w:numId w:val="0"/>
        </w:numPr>
        <w:tabs>
          <w:tab w:val="left" w:pos="1440"/>
        </w:tabs>
        <w:ind w:leftChars="0"/>
        <w:jc w:val="center"/>
        <w:rPr>
          <w:rFonts w:hint="eastAsia" w:ascii="宋体" w:hAnsi="宋体" w:eastAsia="宋体" w:cs="宋体"/>
          <w:sz w:val="24"/>
        </w:rPr>
      </w:pPr>
      <w:bookmarkStart w:id="2" w:name="_Toc6563"/>
      <w:bookmarkStart w:id="3" w:name="_Toc4103"/>
      <w:bookmarkStart w:id="4" w:name="_Toc9574"/>
      <w:r>
        <w:rPr>
          <w:rFonts w:hint="eastAsia" w:ascii="宋体" w:hAnsi="宋体" w:eastAsia="宋体" w:cs="宋体"/>
          <w:sz w:val="24"/>
          <w:szCs w:val="24"/>
        </w:rPr>
        <w:t>报名表</w:t>
      </w:r>
      <w:bookmarkEnd w:id="2"/>
      <w:bookmarkEnd w:id="3"/>
      <w:bookmarkEnd w:id="4"/>
    </w:p>
    <w:p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</w:rPr>
        <w:t>项目名称：</w:t>
      </w:r>
    </w:p>
    <w:p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</w:rPr>
        <w:t>项目编号：</w:t>
      </w:r>
    </w:p>
    <w:tbl>
      <w:tblPr>
        <w:tblStyle w:val="12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备注1、供应商购买磋商文件时须如实填写项目信息及供应商信息；若因供应商提供的错误信息，对其</w:t>
      </w:r>
      <w:r>
        <w:rPr>
          <w:rFonts w:hint="eastAsia" w:ascii="宋体" w:hAnsi="宋体" w:eastAsia="宋体" w:cs="宋体"/>
          <w:lang w:val="en-US" w:eastAsia="zh-CN"/>
        </w:rPr>
        <w:t>磋商</w:t>
      </w:r>
      <w:r>
        <w:rPr>
          <w:rFonts w:hint="eastAsia" w:ascii="宋体" w:hAnsi="宋体" w:eastAsia="宋体" w:cs="宋体"/>
        </w:rPr>
        <w:t>事宜造成影响的，由供应商自行承担所有责任。</w:t>
      </w:r>
    </w:p>
    <w:p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8"/>
        <w:ind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pStyle w:val="8"/>
        <w:ind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bookmarkStart w:id="5" w:name="_Toc3768"/>
      <w:bookmarkStart w:id="6" w:name="_Toc4242"/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pStyle w:val="8"/>
        <w:rPr>
          <w:rFonts w:hint="eastAsia" w:ascii="宋体" w:hAnsi="宋体" w:eastAsia="宋体" w:cs="宋体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bookmarkStart w:id="9" w:name="_GoBack"/>
      <w:bookmarkEnd w:id="9"/>
      <w:bookmarkStart w:id="7" w:name="_Toc14414"/>
      <w:bookmarkStart w:id="8" w:name="_Toc17018"/>
      <w:r>
        <w:rPr>
          <w:rFonts w:hint="eastAsia" w:ascii="宋体" w:hAnsi="宋体" w:eastAsia="宋体" w:cs="宋体"/>
          <w:b/>
          <w:sz w:val="32"/>
          <w:szCs w:val="32"/>
        </w:rPr>
        <w:t>介 绍 信</w:t>
      </w:r>
      <w:bookmarkEnd w:id="5"/>
      <w:bookmarkEnd w:id="6"/>
      <w:bookmarkEnd w:id="7"/>
      <w:bookmarkEnd w:id="8"/>
    </w:p>
    <w:p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  <w:lang w:bidi="ar"/>
        </w:rPr>
      </w:pPr>
    </w:p>
    <w:p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</w:rPr>
      </w:pPr>
      <w:r>
        <w:rPr>
          <w:rFonts w:hint="eastAsia" w:ascii="宋体" w:hAnsi="宋体" w:eastAsia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7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eastAsia="zh-CN" w:bidi="ar"/>
        </w:rPr>
        <w:t>2024年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日</w:t>
      </w:r>
    </w:p>
    <w:p>
      <w:pPr>
        <w:pStyle w:val="17"/>
        <w:rPr>
          <w:rFonts w:hint="eastAsia" w:ascii="宋体" w:hAnsi="宋体" w:eastAsia="宋体" w:cs="宋体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ind w:right="360"/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17DA6B66"/>
    <w:rsid w:val="17DA6B66"/>
    <w:rsid w:val="3C793955"/>
    <w:rsid w:val="4B687288"/>
    <w:rsid w:val="54D2322F"/>
    <w:rsid w:val="67B7558E"/>
    <w:rsid w:val="685A72AE"/>
    <w:rsid w:val="75CA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4"/>
    <w:next w:val="1"/>
    <w:link w:val="14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5">
    <w:name w:val="heading 2"/>
    <w:basedOn w:val="1"/>
    <w:next w:val="1"/>
    <w:link w:val="15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autoRedefine/>
    <w:unhideWhenUsed/>
    <w:qFormat/>
    <w:uiPriority w:val="0"/>
    <w:pPr>
      <w:ind w:left="482" w:firstLine="200" w:firstLineChars="200"/>
    </w:pPr>
    <w:rPr>
      <w:rFonts w:hint="eastAsia" w:ascii="Times New Roman" w:eastAsia="Times New Roman"/>
      <w:sz w:val="34"/>
      <w:szCs w:val="22"/>
    </w:r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8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1">
    <w:name w:val="Title"/>
    <w:basedOn w:val="1"/>
    <w:next w:val="1"/>
    <w:qFormat/>
    <w:uiPriority w:val="0"/>
    <w:pPr>
      <w:spacing w:before="50" w:beforeLines="50" w:after="50" w:afterLines="50" w:line="360" w:lineRule="auto"/>
      <w:ind w:firstLine="200" w:firstLineChars="200"/>
      <w:outlineLvl w:val="0"/>
    </w:pPr>
    <w:rPr>
      <w:rFonts w:eastAsia="SimSun-ExtB" w:asciiTheme="majorHAnsi" w:hAnsiTheme="majorHAnsi" w:cstheme="majorBidi"/>
      <w:b/>
      <w:bCs/>
      <w:sz w:val="24"/>
      <w:szCs w:val="32"/>
    </w:rPr>
  </w:style>
  <w:style w:type="character" w:customStyle="1" w:styleId="14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5">
    <w:name w:val="标题 2 Char"/>
    <w:link w:val="5"/>
    <w:qFormat/>
    <w:uiPriority w:val="0"/>
    <w:rPr>
      <w:rFonts w:ascii="Cambria" w:hAnsi="Cambria" w:eastAsia="宋体"/>
      <w:b/>
      <w:sz w:val="30"/>
      <w:szCs w:val="32"/>
    </w:rPr>
  </w:style>
  <w:style w:type="paragraph" w:customStyle="1" w:styleId="16">
    <w:name w:val="正文首行缩进两字符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Cs w:val="21"/>
    </w:rPr>
  </w:style>
  <w:style w:type="paragraph" w:customStyle="1" w:styleId="17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2024-06-21T06:26:00Z</dcterms:created>
  <dc:creator>田汐</dc:creator>
  <cp:lastModifiedBy>田汐</cp:lastModifiedBy>
  <cp:lastPrinted>2024-06-21T06:31:19Z</cp:lastPrinted>
  <dcterms:modified xsi:type="dcterms:W3CDTF">2024-06-21T06:35:05Z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993E98E2729B457BB7F512C815E4BAE6_11</vt:lpwstr>
  </property>
</Properties>
</file>