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宋体" w:eastAsia="宋体" w:cs="宋体"/>
          <w:color w:val="auto"/>
          <w:szCs w:val="21"/>
          <w:highlight w:val="none"/>
        </w:rPr>
      </w:pPr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附件：报名表和介绍信</w:t>
      </w:r>
      <w:r>
        <w:rPr>
          <w:rFonts w:hint="eastAsia" w:ascii="宋体" w:eastAsia="宋体" w:cs="宋体"/>
          <w:color w:val="auto"/>
          <w:szCs w:val="21"/>
          <w:highlight w:val="none"/>
        </w:rPr>
        <w:t xml:space="preserve">           </w:t>
      </w:r>
    </w:p>
    <w:p>
      <w:pPr>
        <w:pStyle w:val="3"/>
        <w:rPr>
          <w:rFonts w:ascii="宋体" w:eastAsia="宋体" w:cs="宋体"/>
          <w:color w:val="auto"/>
          <w:sz w:val="24"/>
          <w:highlight w:val="none"/>
        </w:rPr>
      </w:pPr>
      <w:bookmarkStart w:id="0" w:name="_Toc17748"/>
      <w:bookmarkStart w:id="1" w:name="_Toc9574"/>
      <w:bookmarkStart w:id="2" w:name="_Toc12687"/>
      <w:bookmarkStart w:id="3" w:name="_Toc24499"/>
      <w:bookmarkStart w:id="4" w:name="_Toc27698"/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报名表</w:t>
      </w:r>
      <w:bookmarkEnd w:id="0"/>
      <w:bookmarkEnd w:id="1"/>
      <w:bookmarkEnd w:id="2"/>
      <w:bookmarkEnd w:id="3"/>
      <w:bookmarkEnd w:id="4"/>
    </w:p>
    <w:p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项目名称：</w:t>
      </w:r>
    </w:p>
    <w:p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项目编号：</w:t>
      </w:r>
    </w:p>
    <w:tbl>
      <w:tblPr>
        <w:tblStyle w:val="9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6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报名日期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</w:tbl>
    <w:p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备注1、供应商购买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文件时须如实填写项目信息及供应商信息；若因供应商提供的错误信息，对其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事宜造成影响的，由供应商自行承担所有责任。</w:t>
      </w:r>
    </w:p>
    <w:p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2、报名的供应商名称、项目编号应与递交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文件的供应商名称、项目编号一致，不一致的其递交的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文件或将被作为无效响应处理(按照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文件相关规定可以澄清的情况除外)。</w:t>
      </w: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jc w:val="center"/>
        <w:outlineLvl w:val="0"/>
        <w:rPr>
          <w:rFonts w:ascii="宋体" w:hAnsi="宋体" w:eastAsia="宋体" w:cs="宋体"/>
          <w:b/>
          <w:color w:val="auto"/>
          <w:sz w:val="32"/>
          <w:szCs w:val="32"/>
          <w:highlight w:val="none"/>
        </w:rPr>
      </w:pPr>
      <w:bookmarkStart w:id="5" w:name="_Toc16231"/>
      <w:bookmarkStart w:id="6" w:name="_Toc9707"/>
      <w:bookmarkStart w:id="7" w:name="_Toc27020"/>
      <w:bookmarkStart w:id="8" w:name="_Toc4242"/>
      <w:bookmarkStart w:id="9" w:name="_Toc759"/>
      <w:bookmarkStart w:id="10" w:name="_Toc3768"/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介 绍 信</w:t>
      </w:r>
      <w:bookmarkEnd w:id="5"/>
      <w:bookmarkEnd w:id="6"/>
      <w:bookmarkEnd w:id="7"/>
      <w:bookmarkEnd w:id="8"/>
      <w:bookmarkEnd w:id="9"/>
      <w:bookmarkEnd w:id="10"/>
    </w:p>
    <w:p>
      <w:pPr>
        <w:spacing w:line="480" w:lineRule="auto"/>
        <w:rPr>
          <w:rFonts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bidi="ar"/>
        </w:rPr>
        <w:t>四川重德招标有限责任公司：</w:t>
      </w:r>
    </w:p>
    <w:p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文件及报名等相关事宜。</w:t>
      </w:r>
    </w:p>
    <w:p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个工作日，请予以接洽。</w:t>
      </w:r>
    </w:p>
    <w:p>
      <w:pPr>
        <w:pStyle w:val="5"/>
        <w:widowControl/>
        <w:spacing w:line="480" w:lineRule="auto"/>
        <w:ind w:firstLine="560" w:firstLineChars="200"/>
        <w:jc w:val="left"/>
        <w:rPr>
          <w:rFonts w:hint="default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Ansi="宋体" w:cs="宋体"/>
          <w:color w:val="auto"/>
          <w:sz w:val="28"/>
          <w:szCs w:val="28"/>
          <w:highlight w:val="none"/>
        </w:rPr>
        <w:t>此致</w:t>
      </w:r>
      <w:r>
        <w:rPr>
          <w:rFonts w:hAnsi="宋体" w:cs="宋体"/>
          <w:bCs/>
          <w:color w:val="auto"/>
          <w:sz w:val="28"/>
          <w:szCs w:val="28"/>
          <w:highlight w:val="none"/>
          <w:lang w:bidi="ar"/>
        </w:rPr>
        <w:t>。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</w:tcPr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经办人身份证复印件正面</w:t>
            </w: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230" w:type="dxa"/>
          </w:tcPr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经办人身份证复印件反面</w:t>
            </w:r>
          </w:p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>
      <w:pPr>
        <w:rPr>
          <w:rFonts w:ascii="宋体" w:hAnsi="宋体" w:eastAsia="宋体" w:cs="宋体"/>
          <w:color w:val="auto"/>
          <w:highlight w:val="none"/>
        </w:rPr>
      </w:pPr>
    </w:p>
    <w:p>
      <w:pPr>
        <w:spacing w:line="480" w:lineRule="auto"/>
        <w:ind w:firstLine="3640" w:firstLineChars="1300"/>
        <w:jc w:val="right"/>
        <w:rPr>
          <w:rFonts w:ascii="宋体" w:hAnsi="宋体" w:eastAsia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</w:t>
      </w:r>
    </w:p>
    <w:p>
      <w:pPr>
        <w:spacing w:line="480" w:lineRule="auto"/>
        <w:ind w:firstLine="5040" w:firstLineChars="1800"/>
        <w:jc w:val="right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202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日</w:t>
      </w:r>
    </w:p>
    <w:p>
      <w:pPr>
        <w:spacing w:line="400" w:lineRule="auto"/>
        <w:ind w:firstLine="480"/>
        <w:rPr>
          <w:rFonts w:ascii="仿宋" w:hAnsi="仿宋" w:eastAsia="仿宋" w:cs="Times New Roman"/>
          <w:color w:val="auto"/>
          <w:sz w:val="24"/>
          <w:highlight w:val="none"/>
        </w:rPr>
      </w:pPr>
    </w:p>
    <w:p>
      <w:bookmarkStart w:id="11" w:name="_GoBack"/>
      <w:bookmarkEnd w:id="11"/>
    </w:p>
    <w:sectPr>
      <w:headerReference r:id="rId3" w:type="first"/>
      <w:footerReference r:id="rId5" w:type="first"/>
      <w:footerReference r:id="rId4" w:type="default"/>
      <w:pgSz w:w="11906" w:h="16838"/>
      <w:pgMar w:top="1440" w:right="1474" w:bottom="1440" w:left="1474" w:header="426" w:footer="992" w:gutter="0"/>
      <w:pgNumType w:start="1"/>
      <w:cols w:space="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9"/>
      </w:pBdr>
      <w:tabs>
        <w:tab w:val="center" w:pos="4153"/>
        <w:tab w:val="right" w:pos="8306"/>
      </w:tabs>
      <w:snapToGrid w:val="0"/>
      <w:spacing w:line="480" w:lineRule="auto"/>
      <w:jc w:val="right"/>
      <w:rPr>
        <w:rFonts w:ascii="Calibri" w:hAnsi="Calibri"/>
        <w:sz w:val="10"/>
        <w:szCs w:val="10"/>
      </w:rPr>
    </w:pPr>
  </w:p>
  <w:p>
    <w:pPr>
      <w:pStyle w:val="8"/>
      <w:pBdr>
        <w:bottom w:val="single" w:color="auto" w:sz="4" w:space="0"/>
      </w:pBdr>
      <w:spacing w:line="360" w:lineRule="auto"/>
      <w:jc w:val="right"/>
    </w:pPr>
    <w:r>
      <w:rPr>
        <w:rFonts w:hint="eastAsia" w:eastAsia="宋体"/>
      </w:rPr>
      <w:drawing>
        <wp:inline distT="0" distB="0" distL="114300" distR="114300">
          <wp:extent cx="5252720" cy="302895"/>
          <wp:effectExtent l="0" t="0" r="5080" b="1905"/>
          <wp:docPr id="5" name="图片 2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2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29D86C06"/>
    <w:rsid w:val="29D8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tabs>
        <w:tab w:val="left" w:pos="720"/>
      </w:tabs>
      <w:spacing w:before="260" w:after="260" w:line="360" w:lineRule="auto"/>
      <w:jc w:val="center"/>
      <w:outlineLvl w:val="1"/>
    </w:pPr>
    <w:rPr>
      <w:rFonts w:hAnsi="宋体" w:cs="Arial"/>
      <w:b/>
      <w:bCs/>
      <w:iCs/>
      <w:sz w:val="28"/>
      <w:szCs w:val="28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unhideWhenUsed/>
    <w:qFormat/>
    <w:uiPriority w:val="0"/>
    <w:pPr>
      <w:ind w:left="482" w:firstLine="200" w:firstLineChars="200"/>
    </w:pPr>
    <w:rPr>
      <w:rFonts w:hint="eastAsia" w:ascii="Times New Roman" w:eastAsia="Times New Roman"/>
      <w:sz w:val="34"/>
      <w:szCs w:val="22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eastAsia="宋体"/>
      <w:szCs w:val="24"/>
    </w:rPr>
  </w:style>
  <w:style w:type="paragraph" w:styleId="5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6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/>
      <w:kern w:val="0"/>
      <w:sz w:val="20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2023-09-01T03:12:00Z</dcterms:created>
  <dc:creator>程思</dc:creator>
  <cp:lastModifiedBy>程思</cp:lastModifiedBy>
  <dcterms:modified xsi:type="dcterms:W3CDTF">2023-09-01T03:12:15Z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9FCE53E7705248E9926B02A84A178813</vt:lpwstr>
  </property>
</Properties>
</file>