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 w:cs="宋体"/>
          <w:b/>
          <w:bCs/>
        </w:rPr>
      </w:pPr>
      <w:bookmarkStart w:id="0" w:name="_Toc17048"/>
      <w:r>
        <w:rPr>
          <w:rFonts w:hint="eastAsia" w:ascii="宋体" w:hAnsi="宋体" w:cs="宋体"/>
          <w:b/>
          <w:bCs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sz w:val="32"/>
          <w:szCs w:val="32"/>
        </w:rPr>
        <w:t>报名表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备注1：供应商购买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文件截止之日前到采购代理机构重新登记备案)。</w:t>
      </w:r>
    </w:p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2：报名的供应商名称、报名项目的招标编号和分包号应与递交响应文件的供应商名称、投标项目的招标编号和分包号一致，不一致的其递交的响应文件或将被作为无效投标处理(按照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文件相关规定可以澄清的情况除外)。</w:t>
      </w:r>
    </w:p>
    <w:p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outlineLvl w:val="0"/>
        <w:rPr>
          <w:rFonts w:hint="eastAsia" w:ascii="宋体" w:hAnsi="宋体" w:cs="宋体"/>
          <w:b/>
          <w:bCs/>
        </w:rPr>
      </w:pPr>
      <w:bookmarkStart w:id="1" w:name="_Toc1760"/>
      <w:r>
        <w:rPr>
          <w:rFonts w:hint="eastAsia" w:ascii="宋体" w:hAnsi="宋体" w:cs="宋体"/>
          <w:b/>
          <w:bCs/>
        </w:rPr>
        <w:t>附件二 介绍信</w:t>
      </w:r>
      <w:bookmarkEnd w:id="1"/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2" w:name="_Toc759"/>
      <w:bookmarkStart w:id="3" w:name="_Toc4242"/>
      <w:bookmarkStart w:id="4" w:name="_Toc9707"/>
      <w:bookmarkStart w:id="5" w:name="_Toc27020"/>
      <w:bookmarkStart w:id="6" w:name="_Toc6553"/>
      <w:bookmarkStart w:id="7" w:name="_Toc9748"/>
      <w:bookmarkStart w:id="8" w:name="_Toc3768"/>
      <w:bookmarkStart w:id="9" w:name="_Toc19623"/>
      <w:bookmarkStart w:id="10" w:name="_Toc9075"/>
      <w:bookmarkStart w:id="11" w:name="_Toc16231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val="en-US" w:eastAsia="zh-CN" w:bidi="ar"/>
        </w:rPr>
        <w:t>比选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经办人身份证复印件正面</w:t>
            </w: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经办人身份证复印件反面</w:t>
            </w:r>
          </w:p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00000000"/>
    <w:rsid w:val="07B97B03"/>
    <w:rsid w:val="1AF1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customStyle="1" w:styleId="5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421</Characters>
  <Lines>0</Lines>
  <Paragraphs>0</Paragraphs>
  <TotalTime>0</TotalTime>
  <ScaleCrop>false</ScaleCrop>
  <LinksUpToDate>false</LinksUpToDate>
  <CharactersWithSpaces>526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2023-05-11T07:22:00Z</dcterms:created>
  <dc:creator>Administrator</dc:creator>
  <cp:lastModifiedBy>重德招标</cp:lastModifiedBy>
  <dcterms:modified xsi:type="dcterms:W3CDTF">2023-05-11T07:24:07Z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7069772F285141458485CB445157CF00_12</vt:lpwstr>
  </property>
</Properties>
</file>